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B583" w14:textId="031AA2CE" w:rsidR="00A505F1" w:rsidRDefault="00A505F1" w:rsidP="00D4701F">
      <w:pPr>
        <w:pStyle w:val="BRVFliesstext"/>
      </w:pPr>
    </w:p>
    <w:p w14:paraId="2FE47514" w14:textId="1BD8F592" w:rsidR="00094A41" w:rsidRDefault="00094A41" w:rsidP="00D4701F">
      <w:pPr>
        <w:pStyle w:val="BRVFliesstext"/>
      </w:pPr>
    </w:p>
    <w:p w14:paraId="6D51A027" w14:textId="77777777" w:rsidR="00553E9B" w:rsidRDefault="00553E9B" w:rsidP="00D4701F">
      <w:pPr>
        <w:pStyle w:val="BRVFliesstext"/>
      </w:pPr>
    </w:p>
    <w:p w14:paraId="3DFDDF27" w14:textId="2BEE6883" w:rsidR="00575FFE" w:rsidRDefault="00D4701F" w:rsidP="00575FFE">
      <w:pPr>
        <w:pStyle w:val="BRVFliesstext"/>
        <w:spacing w:after="80" w:line="400" w:lineRule="exact"/>
        <w:rPr>
          <w:b/>
          <w:color w:val="007BC2"/>
          <w:sz w:val="36"/>
          <w:szCs w:val="36"/>
        </w:rPr>
      </w:pPr>
      <w:r>
        <w:rPr>
          <w:color w:val="000000" w:themeColor="text1"/>
        </w:rPr>
        <w:t>21</w:t>
      </w:r>
      <w:r w:rsidR="00C55C1F">
        <w:rPr>
          <w:color w:val="000000" w:themeColor="text1"/>
        </w:rPr>
        <w:t>.</w:t>
      </w:r>
      <w:r w:rsidR="00575FFE">
        <w:rPr>
          <w:color w:val="000000" w:themeColor="text1"/>
        </w:rPr>
        <w:t xml:space="preserve"> März 20</w:t>
      </w:r>
      <w:r w:rsidR="00C55C1F">
        <w:rPr>
          <w:color w:val="000000" w:themeColor="text1"/>
        </w:rPr>
        <w:t>2</w:t>
      </w:r>
      <w:r w:rsidR="0088456D">
        <w:rPr>
          <w:color w:val="000000" w:themeColor="text1"/>
        </w:rPr>
        <w:t>2</w:t>
      </w:r>
    </w:p>
    <w:p w14:paraId="4F66B981" w14:textId="1D6885C1" w:rsidR="00575FFE" w:rsidRDefault="00575FFE" w:rsidP="00575FFE">
      <w:pPr>
        <w:pStyle w:val="BRVFliesstext"/>
        <w:spacing w:line="400" w:lineRule="exact"/>
        <w:rPr>
          <w:b/>
          <w:color w:val="007BC2"/>
          <w:sz w:val="36"/>
          <w:szCs w:val="36"/>
        </w:rPr>
      </w:pPr>
      <w:r>
        <w:rPr>
          <w:b/>
          <w:color w:val="007BC2"/>
          <w:sz w:val="36"/>
          <w:szCs w:val="36"/>
        </w:rPr>
        <w:t xml:space="preserve">Reifenersatzgeschäft </w:t>
      </w:r>
      <w:r w:rsidR="003F04D1">
        <w:rPr>
          <w:b/>
          <w:color w:val="007BC2"/>
          <w:sz w:val="36"/>
          <w:szCs w:val="36"/>
        </w:rPr>
        <w:t>202</w:t>
      </w:r>
      <w:r w:rsidR="0088456D">
        <w:rPr>
          <w:b/>
          <w:color w:val="007BC2"/>
          <w:sz w:val="36"/>
          <w:szCs w:val="36"/>
        </w:rPr>
        <w:t>1</w:t>
      </w:r>
      <w:r w:rsidR="003F04D1">
        <w:rPr>
          <w:b/>
          <w:color w:val="007BC2"/>
          <w:sz w:val="36"/>
          <w:szCs w:val="36"/>
        </w:rPr>
        <w:t xml:space="preserve"> </w:t>
      </w:r>
      <w:r w:rsidR="00BB2B5E">
        <w:rPr>
          <w:b/>
          <w:color w:val="007BC2"/>
          <w:sz w:val="36"/>
          <w:szCs w:val="36"/>
        </w:rPr>
        <w:t xml:space="preserve">in </w:t>
      </w:r>
      <w:r>
        <w:rPr>
          <w:b/>
          <w:color w:val="007BC2"/>
          <w:sz w:val="36"/>
          <w:szCs w:val="36"/>
        </w:rPr>
        <w:t>Deutschland:</w:t>
      </w:r>
    </w:p>
    <w:p w14:paraId="32E757A4" w14:textId="4D24712A" w:rsidR="00575FFE" w:rsidRPr="00A30BDA" w:rsidRDefault="001C4FC2" w:rsidP="00575FFE">
      <w:pPr>
        <w:pStyle w:val="BRVFliesstext"/>
        <w:spacing w:line="400" w:lineRule="exact"/>
        <w:rPr>
          <w:color w:val="0070C0"/>
          <w:sz w:val="30"/>
          <w:szCs w:val="30"/>
        </w:rPr>
      </w:pPr>
      <w:r>
        <w:rPr>
          <w:color w:val="0070C0"/>
          <w:sz w:val="30"/>
          <w:szCs w:val="30"/>
        </w:rPr>
        <w:t>Mengenabsatz leicht gestiegen</w:t>
      </w:r>
      <w:r w:rsidR="005B2C7A" w:rsidRPr="00A30BDA">
        <w:rPr>
          <w:color w:val="0070C0"/>
          <w:sz w:val="30"/>
          <w:szCs w:val="30"/>
        </w:rPr>
        <w:t xml:space="preserve">, aber noch </w:t>
      </w:r>
      <w:r>
        <w:rPr>
          <w:color w:val="0070C0"/>
          <w:sz w:val="30"/>
          <w:szCs w:val="30"/>
        </w:rPr>
        <w:t>unter</w:t>
      </w:r>
      <w:r w:rsidR="005B2C7A" w:rsidRPr="00A30BDA">
        <w:rPr>
          <w:color w:val="0070C0"/>
          <w:sz w:val="30"/>
          <w:szCs w:val="30"/>
        </w:rPr>
        <w:t xml:space="preserve"> dem Niveau vor Corona</w:t>
      </w:r>
      <w:r>
        <w:rPr>
          <w:color w:val="0070C0"/>
          <w:sz w:val="30"/>
          <w:szCs w:val="30"/>
        </w:rPr>
        <w:t>, gute Durchschnittsergebnisse mit breiter Spreizung</w:t>
      </w:r>
    </w:p>
    <w:p w14:paraId="7019F6E2" w14:textId="14AE3860" w:rsidR="00575FFE" w:rsidRDefault="00575FFE" w:rsidP="00575FFE">
      <w:pPr>
        <w:pStyle w:val="BRVFliesstext"/>
      </w:pPr>
    </w:p>
    <w:p w14:paraId="7AB56462" w14:textId="77777777" w:rsidR="00553E9B" w:rsidRDefault="00553E9B" w:rsidP="00575FFE">
      <w:pPr>
        <w:pStyle w:val="BRVFliesstext"/>
      </w:pPr>
    </w:p>
    <w:p w14:paraId="52DE2DED" w14:textId="11FE428F" w:rsidR="006E5E6F" w:rsidRDefault="00575FFE" w:rsidP="002D1E7D">
      <w:pPr>
        <w:jc w:val="both"/>
        <w:rPr>
          <w:rFonts w:ascii="Arial" w:hAnsi="Arial" w:cs="Arial"/>
        </w:rPr>
      </w:pPr>
      <w:r w:rsidRPr="00575FFE">
        <w:rPr>
          <w:rFonts w:ascii="Arial" w:hAnsi="Arial" w:cs="Arial"/>
        </w:rPr>
        <w:t xml:space="preserve">Rund </w:t>
      </w:r>
      <w:r w:rsidR="00C72F1D">
        <w:rPr>
          <w:rFonts w:ascii="Arial" w:hAnsi="Arial" w:cs="Arial"/>
        </w:rPr>
        <w:t>4</w:t>
      </w:r>
      <w:r w:rsidR="005B2C7A">
        <w:rPr>
          <w:rFonts w:ascii="Arial" w:hAnsi="Arial" w:cs="Arial"/>
        </w:rPr>
        <w:t>8</w:t>
      </w:r>
      <w:r w:rsidR="00C72F1D">
        <w:rPr>
          <w:rFonts w:ascii="Arial" w:hAnsi="Arial" w:cs="Arial"/>
        </w:rPr>
        <w:t>,4</w:t>
      </w:r>
      <w:r w:rsidRPr="00575FFE">
        <w:rPr>
          <w:rFonts w:ascii="Arial" w:hAnsi="Arial" w:cs="Arial"/>
        </w:rPr>
        <w:t xml:space="preserve"> Millionen Reifen wurden im </w:t>
      </w:r>
      <w:r w:rsidR="0017028B">
        <w:rPr>
          <w:rFonts w:ascii="Arial" w:hAnsi="Arial" w:cs="Arial"/>
        </w:rPr>
        <w:t xml:space="preserve">vergangenen Jahr im </w:t>
      </w:r>
      <w:r w:rsidRPr="00575FFE">
        <w:rPr>
          <w:rFonts w:ascii="Arial" w:hAnsi="Arial" w:cs="Arial"/>
        </w:rPr>
        <w:t xml:space="preserve">Reifenersatzgeschäft in Deutschland verkauft, </w:t>
      </w:r>
      <w:r w:rsidR="005B2C7A">
        <w:rPr>
          <w:rFonts w:ascii="Arial" w:hAnsi="Arial" w:cs="Arial"/>
        </w:rPr>
        <w:t>rund eine Million mehr als im Vorjahr. Nach einem 11-p</w:t>
      </w:r>
      <w:r w:rsidR="005B2C7A" w:rsidRPr="00575FFE">
        <w:rPr>
          <w:rFonts w:ascii="Arial" w:hAnsi="Arial" w:cs="Arial"/>
        </w:rPr>
        <w:t>rozent</w:t>
      </w:r>
      <w:r w:rsidR="005B2C7A">
        <w:rPr>
          <w:rFonts w:ascii="Arial" w:hAnsi="Arial" w:cs="Arial"/>
        </w:rPr>
        <w:t xml:space="preserve">igen Rückgang in 2020 ist </w:t>
      </w:r>
      <w:r w:rsidR="00D121C7">
        <w:rPr>
          <w:rFonts w:ascii="Arial" w:hAnsi="Arial" w:cs="Arial"/>
        </w:rPr>
        <w:t>d</w:t>
      </w:r>
      <w:r w:rsidRPr="00575FFE">
        <w:rPr>
          <w:rFonts w:ascii="Arial" w:hAnsi="Arial" w:cs="Arial"/>
        </w:rPr>
        <w:t xml:space="preserve">amit </w:t>
      </w:r>
      <w:r w:rsidR="00D121C7">
        <w:rPr>
          <w:rFonts w:ascii="Arial" w:hAnsi="Arial" w:cs="Arial"/>
        </w:rPr>
        <w:t>2021</w:t>
      </w:r>
      <w:r w:rsidRPr="00575FFE">
        <w:rPr>
          <w:rFonts w:ascii="Arial" w:hAnsi="Arial" w:cs="Arial"/>
        </w:rPr>
        <w:t xml:space="preserve"> der </w:t>
      </w:r>
      <w:r w:rsidR="005B2C7A">
        <w:rPr>
          <w:rFonts w:ascii="Arial" w:hAnsi="Arial" w:cs="Arial"/>
        </w:rPr>
        <w:t>Stücka</w:t>
      </w:r>
      <w:r w:rsidRPr="00575FFE">
        <w:rPr>
          <w:rFonts w:ascii="Arial" w:hAnsi="Arial" w:cs="Arial"/>
        </w:rPr>
        <w:t>bsat</w:t>
      </w:r>
      <w:r w:rsidR="0017028B">
        <w:rPr>
          <w:rFonts w:ascii="Arial" w:hAnsi="Arial" w:cs="Arial"/>
        </w:rPr>
        <w:t xml:space="preserve">z </w:t>
      </w:r>
      <w:r w:rsidR="005B2C7A">
        <w:rPr>
          <w:rFonts w:ascii="Arial" w:hAnsi="Arial" w:cs="Arial"/>
        </w:rPr>
        <w:t xml:space="preserve">(Handel an Verbraucher) </w:t>
      </w:r>
      <w:r w:rsidR="0017028B">
        <w:rPr>
          <w:rFonts w:ascii="Arial" w:hAnsi="Arial" w:cs="Arial"/>
        </w:rPr>
        <w:t>im Durchschnitt aller Produkt</w:t>
      </w:r>
      <w:r w:rsidRPr="00575FFE">
        <w:rPr>
          <w:rFonts w:ascii="Arial" w:hAnsi="Arial" w:cs="Arial"/>
        </w:rPr>
        <w:t xml:space="preserve">segmente </w:t>
      </w:r>
      <w:r w:rsidR="005B2C7A">
        <w:rPr>
          <w:rFonts w:ascii="Arial" w:hAnsi="Arial" w:cs="Arial"/>
        </w:rPr>
        <w:t xml:space="preserve">um etwa </w:t>
      </w:r>
      <w:r w:rsidR="001478DF">
        <w:rPr>
          <w:rFonts w:ascii="Arial" w:hAnsi="Arial" w:cs="Arial"/>
        </w:rPr>
        <w:t>2</w:t>
      </w:r>
      <w:r w:rsidR="005B2C7A">
        <w:rPr>
          <w:rFonts w:ascii="Arial" w:hAnsi="Arial" w:cs="Arial"/>
        </w:rPr>
        <w:t xml:space="preserve"> Prozent gestiegen</w:t>
      </w:r>
      <w:r w:rsidRPr="00575FFE">
        <w:rPr>
          <w:rFonts w:ascii="Arial" w:hAnsi="Arial" w:cs="Arial"/>
        </w:rPr>
        <w:t>. Das berichtet der Bundesverband Reifenhandel und Vulkaniseur-Handwerk (BRV, Bonn) nach Auswertung der Marktzahlen 20</w:t>
      </w:r>
      <w:r w:rsidR="00C72F1D">
        <w:rPr>
          <w:rFonts w:ascii="Arial" w:hAnsi="Arial" w:cs="Arial"/>
        </w:rPr>
        <w:t>2</w:t>
      </w:r>
      <w:r w:rsidR="00D121C7">
        <w:rPr>
          <w:rFonts w:ascii="Arial" w:hAnsi="Arial" w:cs="Arial"/>
        </w:rPr>
        <w:t>1</w:t>
      </w:r>
      <w:r w:rsidRPr="00575FFE">
        <w:rPr>
          <w:rFonts w:ascii="Arial" w:hAnsi="Arial" w:cs="Arial"/>
        </w:rPr>
        <w:t>. „</w:t>
      </w:r>
      <w:r w:rsidR="00D121C7">
        <w:rPr>
          <w:rFonts w:ascii="Arial" w:hAnsi="Arial" w:cs="Arial"/>
        </w:rPr>
        <w:t>Die Branchenlage hat sich leicht erholt, ohne jedoch auf das Vor-Corona-Niveau aufschließen zu können</w:t>
      </w:r>
      <w:r w:rsidRPr="00575FFE">
        <w:rPr>
          <w:rFonts w:ascii="Arial" w:hAnsi="Arial" w:cs="Arial"/>
        </w:rPr>
        <w:t xml:space="preserve">“, </w:t>
      </w:r>
      <w:r w:rsidR="00D121C7">
        <w:rPr>
          <w:rFonts w:ascii="Arial" w:hAnsi="Arial" w:cs="Arial"/>
        </w:rPr>
        <w:t>resümiert</w:t>
      </w:r>
      <w:r w:rsidRPr="00575FFE">
        <w:rPr>
          <w:rFonts w:ascii="Arial" w:hAnsi="Arial" w:cs="Arial"/>
        </w:rPr>
        <w:t xml:space="preserve"> </w:t>
      </w:r>
      <w:r w:rsidR="00D121C7">
        <w:rPr>
          <w:rFonts w:ascii="Arial" w:hAnsi="Arial" w:cs="Arial"/>
        </w:rPr>
        <w:t>Michael Schwämmlein, Geschäftsführer Technik und Marktdaten-Spezialist des bundesweit tätigen Fachverbandes</w:t>
      </w:r>
      <w:r w:rsidRPr="00575FFE">
        <w:rPr>
          <w:rFonts w:ascii="Arial" w:hAnsi="Arial" w:cs="Arial"/>
        </w:rPr>
        <w:t>.</w:t>
      </w:r>
      <w:r w:rsidR="005A168E">
        <w:rPr>
          <w:rFonts w:ascii="Arial" w:hAnsi="Arial" w:cs="Arial"/>
        </w:rPr>
        <w:t xml:space="preserve"> </w:t>
      </w:r>
      <w:r w:rsidR="006E5E6F">
        <w:rPr>
          <w:rFonts w:ascii="Arial" w:hAnsi="Arial" w:cs="Arial"/>
        </w:rPr>
        <w:t xml:space="preserve">„Im Vergleich zu 2019 liegt der Mengenabsatz </w:t>
      </w:r>
      <w:r w:rsidR="006711D7">
        <w:rPr>
          <w:rFonts w:ascii="Arial" w:hAnsi="Arial" w:cs="Arial"/>
        </w:rPr>
        <w:t xml:space="preserve">im Gesamtmarkt </w:t>
      </w:r>
      <w:r w:rsidR="006E5E6F">
        <w:rPr>
          <w:rFonts w:ascii="Arial" w:hAnsi="Arial" w:cs="Arial"/>
        </w:rPr>
        <w:t>noch um etwa 9 Prozent zurück.“</w:t>
      </w:r>
    </w:p>
    <w:p w14:paraId="6B8AE66C" w14:textId="624C2072" w:rsidR="003F04D1" w:rsidRDefault="008867DE" w:rsidP="002D1E7D">
      <w:pPr>
        <w:jc w:val="both"/>
        <w:rPr>
          <w:rFonts w:ascii="Arial" w:hAnsi="Arial" w:cs="Arial"/>
        </w:rPr>
      </w:pPr>
      <w:r>
        <w:rPr>
          <w:rFonts w:ascii="Arial" w:hAnsi="Arial" w:cs="Arial"/>
        </w:rPr>
        <w:t>Die</w:t>
      </w:r>
      <w:r w:rsidR="00C72F1D">
        <w:rPr>
          <w:rFonts w:ascii="Arial" w:hAnsi="Arial" w:cs="Arial"/>
        </w:rPr>
        <w:t xml:space="preserve"> </w:t>
      </w:r>
      <w:r w:rsidR="006711D7">
        <w:rPr>
          <w:rFonts w:ascii="Arial" w:hAnsi="Arial" w:cs="Arial"/>
        </w:rPr>
        <w:t>Aufwärts-</w:t>
      </w:r>
      <w:r w:rsidR="007240F7">
        <w:rPr>
          <w:rFonts w:ascii="Arial" w:hAnsi="Arial" w:cs="Arial"/>
        </w:rPr>
        <w:t>P</w:t>
      </w:r>
      <w:r w:rsidR="00C72F1D">
        <w:rPr>
          <w:rFonts w:ascii="Arial" w:hAnsi="Arial" w:cs="Arial"/>
        </w:rPr>
        <w:t xml:space="preserve">rognose </w:t>
      </w:r>
      <w:r w:rsidR="007240F7">
        <w:rPr>
          <w:rFonts w:ascii="Arial" w:hAnsi="Arial" w:cs="Arial"/>
        </w:rPr>
        <w:t xml:space="preserve">vom März vergangenen Jahres </w:t>
      </w:r>
      <w:r>
        <w:rPr>
          <w:rFonts w:ascii="Arial" w:hAnsi="Arial" w:cs="Arial"/>
        </w:rPr>
        <w:t xml:space="preserve">hat sich damit in der Tendenz bestätigt, doch </w:t>
      </w:r>
      <w:r w:rsidR="006711D7">
        <w:rPr>
          <w:rFonts w:ascii="Arial" w:hAnsi="Arial" w:cs="Arial"/>
        </w:rPr>
        <w:t>im</w:t>
      </w:r>
      <w:r w:rsidR="007240F7">
        <w:rPr>
          <w:rFonts w:ascii="Arial" w:hAnsi="Arial" w:cs="Arial"/>
        </w:rPr>
        <w:t xml:space="preserve"> </w:t>
      </w:r>
      <w:r w:rsidR="006711D7">
        <w:rPr>
          <w:rFonts w:ascii="Arial" w:hAnsi="Arial" w:cs="Arial"/>
        </w:rPr>
        <w:t>Marktsegment Consumer</w:t>
      </w:r>
      <w:r w:rsidR="007240F7">
        <w:rPr>
          <w:rFonts w:ascii="Arial" w:hAnsi="Arial" w:cs="Arial"/>
        </w:rPr>
        <w:t xml:space="preserve">-Reifen, </w:t>
      </w:r>
      <w:r w:rsidR="006711D7">
        <w:rPr>
          <w:rFonts w:ascii="Arial" w:hAnsi="Arial" w:cs="Arial"/>
        </w:rPr>
        <w:t>das</w:t>
      </w:r>
      <w:r w:rsidR="007240F7">
        <w:rPr>
          <w:rFonts w:ascii="Arial" w:hAnsi="Arial" w:cs="Arial"/>
        </w:rPr>
        <w:t xml:space="preserve"> das Mengenergebnis entscheidend beeinflusst, </w:t>
      </w:r>
      <w:r w:rsidR="006711D7">
        <w:rPr>
          <w:rFonts w:ascii="Arial" w:hAnsi="Arial" w:cs="Arial"/>
        </w:rPr>
        <w:t>fiel</w:t>
      </w:r>
      <w:r w:rsidR="007240F7">
        <w:rPr>
          <w:rFonts w:ascii="Arial" w:hAnsi="Arial" w:cs="Arial"/>
        </w:rPr>
        <w:t xml:space="preserve"> </w:t>
      </w:r>
      <w:r>
        <w:rPr>
          <w:rFonts w:ascii="Arial" w:hAnsi="Arial" w:cs="Arial"/>
        </w:rPr>
        <w:t xml:space="preserve">der Zuwachs im Gesamtjahr </w:t>
      </w:r>
      <w:r w:rsidR="006E5E6F">
        <w:rPr>
          <w:rFonts w:ascii="Arial" w:hAnsi="Arial" w:cs="Arial"/>
        </w:rPr>
        <w:t xml:space="preserve">2021 mit rund 2 Prozent auf insgesamt 43,7 Mio. Stück </w:t>
      </w:r>
      <w:r>
        <w:rPr>
          <w:rFonts w:ascii="Arial" w:hAnsi="Arial" w:cs="Arial"/>
        </w:rPr>
        <w:t xml:space="preserve">geringer </w:t>
      </w:r>
      <w:r w:rsidR="006711D7">
        <w:rPr>
          <w:rFonts w:ascii="Arial" w:hAnsi="Arial" w:cs="Arial"/>
        </w:rPr>
        <w:t xml:space="preserve">aus </w:t>
      </w:r>
      <w:r>
        <w:rPr>
          <w:rFonts w:ascii="Arial" w:hAnsi="Arial" w:cs="Arial"/>
        </w:rPr>
        <w:t xml:space="preserve">als erhofft. Schon im vergangenen </w:t>
      </w:r>
      <w:r w:rsidR="007240F7">
        <w:rPr>
          <w:rFonts w:ascii="Arial" w:hAnsi="Arial" w:cs="Arial"/>
        </w:rPr>
        <w:t xml:space="preserve">Frühjahr war </w:t>
      </w:r>
      <w:r w:rsidR="00C72F1D">
        <w:rPr>
          <w:rFonts w:ascii="Arial" w:hAnsi="Arial" w:cs="Arial"/>
        </w:rPr>
        <w:t xml:space="preserve">der Verband </w:t>
      </w:r>
      <w:r w:rsidR="007240F7">
        <w:rPr>
          <w:rFonts w:ascii="Arial" w:hAnsi="Arial" w:cs="Arial"/>
        </w:rPr>
        <w:t xml:space="preserve">aber </w:t>
      </w:r>
      <w:r>
        <w:rPr>
          <w:rFonts w:ascii="Arial" w:hAnsi="Arial" w:cs="Arial"/>
        </w:rPr>
        <w:t>davon ausgegangen</w:t>
      </w:r>
      <w:r w:rsidR="00C72F1D">
        <w:rPr>
          <w:rFonts w:ascii="Arial" w:hAnsi="Arial" w:cs="Arial"/>
        </w:rPr>
        <w:t xml:space="preserve">, </w:t>
      </w:r>
      <w:r w:rsidR="007240F7">
        <w:rPr>
          <w:rFonts w:ascii="Arial" w:hAnsi="Arial" w:cs="Arial"/>
        </w:rPr>
        <w:t xml:space="preserve">dass das Mengenvolumen des Jahres 2019 im Reifenersatzmarkt </w:t>
      </w:r>
      <w:r w:rsidR="00B31D53">
        <w:rPr>
          <w:rFonts w:ascii="Arial" w:hAnsi="Arial" w:cs="Arial"/>
        </w:rPr>
        <w:t>ins</w:t>
      </w:r>
      <w:r w:rsidR="007240F7">
        <w:rPr>
          <w:rFonts w:ascii="Arial" w:hAnsi="Arial" w:cs="Arial"/>
        </w:rPr>
        <w:t>gesamt frühestens 2022 wieder erreicht werden könnte</w:t>
      </w:r>
      <w:r w:rsidR="003F04D1">
        <w:rPr>
          <w:rFonts w:ascii="Arial" w:hAnsi="Arial" w:cs="Arial"/>
        </w:rPr>
        <w:t>.</w:t>
      </w:r>
    </w:p>
    <w:p w14:paraId="76D6091D" w14:textId="77777777" w:rsidR="00A8692B" w:rsidRDefault="00A8692B" w:rsidP="002D1E7D">
      <w:pPr>
        <w:jc w:val="both"/>
        <w:rPr>
          <w:rFonts w:ascii="Arial" w:hAnsi="Arial" w:cs="Arial"/>
        </w:rPr>
      </w:pPr>
    </w:p>
    <w:p w14:paraId="24F45D79" w14:textId="6C86800F" w:rsidR="00575FFE" w:rsidRPr="00575FFE" w:rsidRDefault="006F4E49" w:rsidP="002D1E7D">
      <w:pPr>
        <w:jc w:val="both"/>
        <w:rPr>
          <w:rFonts w:ascii="Arial" w:hAnsi="Arial" w:cs="Arial"/>
        </w:rPr>
      </w:pPr>
      <w:r>
        <w:rPr>
          <w:rFonts w:ascii="Arial" w:hAnsi="Arial" w:cs="Arial"/>
        </w:rPr>
        <w:lastRenderedPageBreak/>
        <w:t xml:space="preserve">Mit </w:t>
      </w:r>
      <w:r w:rsidR="004822DE">
        <w:rPr>
          <w:rFonts w:ascii="Arial" w:hAnsi="Arial" w:cs="Arial"/>
        </w:rPr>
        <w:t xml:space="preserve">unverändert </w:t>
      </w:r>
      <w:r w:rsidR="00224639">
        <w:rPr>
          <w:rFonts w:ascii="Arial" w:hAnsi="Arial" w:cs="Arial"/>
        </w:rPr>
        <w:t>rund</w:t>
      </w:r>
      <w:r>
        <w:rPr>
          <w:rFonts w:ascii="Arial" w:hAnsi="Arial" w:cs="Arial"/>
        </w:rPr>
        <w:t xml:space="preserve"> neun Zehnteln des Stückabsatzes macht das Segment </w:t>
      </w:r>
      <w:r w:rsidR="00575FFE" w:rsidRPr="00575FFE">
        <w:rPr>
          <w:rFonts w:ascii="Arial" w:hAnsi="Arial" w:cs="Arial"/>
        </w:rPr>
        <w:t>Consumer-Reifen</w:t>
      </w:r>
      <w:r w:rsidR="00444A0F">
        <w:rPr>
          <w:rFonts w:ascii="Arial" w:hAnsi="Arial" w:cs="Arial"/>
        </w:rPr>
        <w:t>, bestehend aus den</w:t>
      </w:r>
      <w:r w:rsidR="00575FFE" w:rsidRPr="00575FFE">
        <w:rPr>
          <w:rFonts w:ascii="Arial" w:hAnsi="Arial" w:cs="Arial"/>
        </w:rPr>
        <w:t xml:space="preserve"> </w:t>
      </w:r>
      <w:r w:rsidR="00444A0F">
        <w:rPr>
          <w:rFonts w:ascii="Arial" w:hAnsi="Arial" w:cs="Arial"/>
        </w:rPr>
        <w:t xml:space="preserve">beiden </w:t>
      </w:r>
      <w:r w:rsidR="00575FFE" w:rsidRPr="00575FFE">
        <w:rPr>
          <w:rFonts w:ascii="Arial" w:hAnsi="Arial" w:cs="Arial"/>
        </w:rPr>
        <w:t>Produktgruppen Pkw-</w:t>
      </w:r>
      <w:r w:rsidR="00444A0F">
        <w:rPr>
          <w:rFonts w:ascii="Arial" w:hAnsi="Arial" w:cs="Arial"/>
        </w:rPr>
        <w:t>/</w:t>
      </w:r>
      <w:r w:rsidR="00575FFE" w:rsidRPr="00575FFE">
        <w:rPr>
          <w:rFonts w:ascii="Arial" w:hAnsi="Arial" w:cs="Arial"/>
        </w:rPr>
        <w:t>Off-Road</w:t>
      </w:r>
      <w:r w:rsidR="004822DE">
        <w:rPr>
          <w:rFonts w:ascii="Arial" w:hAnsi="Arial" w:cs="Arial"/>
        </w:rPr>
        <w:t>(4x4)-</w:t>
      </w:r>
      <w:r w:rsidR="00575FFE" w:rsidRPr="00575FFE">
        <w:rPr>
          <w:rFonts w:ascii="Arial" w:hAnsi="Arial" w:cs="Arial"/>
        </w:rPr>
        <w:t xml:space="preserve"> </w:t>
      </w:r>
      <w:r w:rsidR="00444A0F">
        <w:rPr>
          <w:rFonts w:ascii="Arial" w:hAnsi="Arial" w:cs="Arial"/>
        </w:rPr>
        <w:t>und</w:t>
      </w:r>
      <w:r w:rsidR="00575FFE" w:rsidRPr="00575FFE">
        <w:rPr>
          <w:rFonts w:ascii="Arial" w:hAnsi="Arial" w:cs="Arial"/>
        </w:rPr>
        <w:t xml:space="preserve"> Leicht-Lkw-Reifen</w:t>
      </w:r>
      <w:r w:rsidR="00444A0F">
        <w:rPr>
          <w:rFonts w:ascii="Arial" w:hAnsi="Arial" w:cs="Arial"/>
        </w:rPr>
        <w:t xml:space="preserve"> (L</w:t>
      </w:r>
      <w:r w:rsidR="002C6734">
        <w:rPr>
          <w:rFonts w:ascii="Arial" w:hAnsi="Arial" w:cs="Arial"/>
        </w:rPr>
        <w:t>L</w:t>
      </w:r>
      <w:r w:rsidR="00444A0F">
        <w:rPr>
          <w:rFonts w:ascii="Arial" w:hAnsi="Arial" w:cs="Arial"/>
        </w:rPr>
        <w:t>kw),</w:t>
      </w:r>
      <w:r w:rsidR="00575FFE" w:rsidRPr="00575FFE">
        <w:rPr>
          <w:rFonts w:ascii="Arial" w:hAnsi="Arial" w:cs="Arial"/>
        </w:rPr>
        <w:t xml:space="preserve"> </w:t>
      </w:r>
      <w:r w:rsidR="00224639">
        <w:rPr>
          <w:rFonts w:ascii="Arial" w:hAnsi="Arial" w:cs="Arial"/>
        </w:rPr>
        <w:t xml:space="preserve">weiterhin </w:t>
      </w:r>
      <w:r>
        <w:rPr>
          <w:rFonts w:ascii="Arial" w:hAnsi="Arial" w:cs="Arial"/>
        </w:rPr>
        <w:t>das mit Abstand größte Marktsegment aus</w:t>
      </w:r>
      <w:r w:rsidR="00575FFE" w:rsidRPr="00575FFE">
        <w:rPr>
          <w:rFonts w:ascii="Arial" w:hAnsi="Arial" w:cs="Arial"/>
        </w:rPr>
        <w:t xml:space="preserve">. </w:t>
      </w:r>
      <w:r w:rsidR="0017028B" w:rsidRPr="00575FFE">
        <w:rPr>
          <w:rFonts w:ascii="Arial" w:hAnsi="Arial" w:cs="Arial"/>
        </w:rPr>
        <w:t xml:space="preserve">Lkw-Reifen </w:t>
      </w:r>
      <w:r w:rsidR="0017028B">
        <w:rPr>
          <w:rFonts w:ascii="Arial" w:hAnsi="Arial" w:cs="Arial"/>
        </w:rPr>
        <w:t xml:space="preserve">liegen mit </w:t>
      </w:r>
      <w:r w:rsidR="00224639">
        <w:rPr>
          <w:rFonts w:ascii="Arial" w:hAnsi="Arial" w:cs="Arial"/>
        </w:rPr>
        <w:t>rund</w:t>
      </w:r>
      <w:r>
        <w:rPr>
          <w:rFonts w:ascii="Arial" w:hAnsi="Arial" w:cs="Arial"/>
        </w:rPr>
        <w:t xml:space="preserve"> 5</w:t>
      </w:r>
      <w:r w:rsidR="00224639">
        <w:rPr>
          <w:rFonts w:ascii="Arial" w:hAnsi="Arial" w:cs="Arial"/>
        </w:rPr>
        <w:t>,</w:t>
      </w:r>
      <w:r w:rsidR="004822DE">
        <w:rPr>
          <w:rFonts w:ascii="Arial" w:hAnsi="Arial" w:cs="Arial"/>
        </w:rPr>
        <w:t>7</w:t>
      </w:r>
      <w:r>
        <w:rPr>
          <w:rFonts w:ascii="Arial" w:hAnsi="Arial" w:cs="Arial"/>
        </w:rPr>
        <w:t xml:space="preserve"> </w:t>
      </w:r>
      <w:r w:rsidR="004822DE">
        <w:rPr>
          <w:rFonts w:ascii="Arial" w:hAnsi="Arial" w:cs="Arial"/>
        </w:rPr>
        <w:t xml:space="preserve">(Vj.: knapp 5,6) Prozent </w:t>
      </w:r>
      <w:r>
        <w:rPr>
          <w:rFonts w:ascii="Arial" w:hAnsi="Arial" w:cs="Arial"/>
        </w:rPr>
        <w:t>Marktanteil</w:t>
      </w:r>
      <w:r w:rsidR="00224639">
        <w:rPr>
          <w:rFonts w:ascii="Arial" w:hAnsi="Arial" w:cs="Arial"/>
        </w:rPr>
        <w:t xml:space="preserve"> an der Absatzmenge im Reifenersatzgeschäft 202</w:t>
      </w:r>
      <w:r w:rsidR="004822DE">
        <w:rPr>
          <w:rFonts w:ascii="Arial" w:hAnsi="Arial" w:cs="Arial"/>
        </w:rPr>
        <w:t>1</w:t>
      </w:r>
      <w:r w:rsidR="00575FFE" w:rsidRPr="00575FFE">
        <w:rPr>
          <w:rFonts w:ascii="Arial" w:hAnsi="Arial" w:cs="Arial"/>
        </w:rPr>
        <w:t xml:space="preserve"> auf Platz 2</w:t>
      </w:r>
      <w:r w:rsidR="00224639">
        <w:rPr>
          <w:rFonts w:ascii="Arial" w:hAnsi="Arial" w:cs="Arial"/>
        </w:rPr>
        <w:t>. Die Nischensegmente</w:t>
      </w:r>
      <w:r w:rsidR="00575FFE" w:rsidRPr="00575FFE">
        <w:rPr>
          <w:rFonts w:ascii="Arial" w:hAnsi="Arial" w:cs="Arial"/>
        </w:rPr>
        <w:t xml:space="preserve"> Motorrad-Reifen</w:t>
      </w:r>
      <w:r w:rsidR="00224639">
        <w:rPr>
          <w:rFonts w:ascii="Arial" w:hAnsi="Arial" w:cs="Arial"/>
        </w:rPr>
        <w:t xml:space="preserve">, </w:t>
      </w:r>
      <w:r w:rsidR="00575FFE" w:rsidRPr="00575FFE">
        <w:rPr>
          <w:rFonts w:ascii="Arial" w:hAnsi="Arial" w:cs="Arial"/>
        </w:rPr>
        <w:t>FARM-</w:t>
      </w:r>
      <w:r>
        <w:rPr>
          <w:rFonts w:ascii="Arial" w:hAnsi="Arial" w:cs="Arial"/>
        </w:rPr>
        <w:t>Reifen</w:t>
      </w:r>
      <w:r w:rsidR="00575FFE" w:rsidRPr="00575FFE">
        <w:rPr>
          <w:rFonts w:ascii="Arial" w:hAnsi="Arial" w:cs="Arial"/>
        </w:rPr>
        <w:t xml:space="preserve"> </w:t>
      </w:r>
      <w:r w:rsidR="00BB2B5E">
        <w:rPr>
          <w:rFonts w:ascii="Arial" w:hAnsi="Arial" w:cs="Arial"/>
        </w:rPr>
        <w:t>(für Landwirtschafts-</w:t>
      </w:r>
      <w:r w:rsidR="00224639">
        <w:rPr>
          <w:rFonts w:ascii="Arial" w:hAnsi="Arial" w:cs="Arial"/>
        </w:rPr>
        <w:t xml:space="preserve"> </w:t>
      </w:r>
      <w:r w:rsidR="00BB2B5E">
        <w:rPr>
          <w:rFonts w:ascii="Arial" w:hAnsi="Arial" w:cs="Arial"/>
        </w:rPr>
        <w:t xml:space="preserve">und </w:t>
      </w:r>
      <w:r w:rsidR="0017028B">
        <w:rPr>
          <w:rFonts w:ascii="Arial" w:hAnsi="Arial" w:cs="Arial"/>
        </w:rPr>
        <w:t xml:space="preserve">Forstfahrzeuge) </w:t>
      </w:r>
      <w:r w:rsidR="00575FFE" w:rsidRPr="00575FFE">
        <w:rPr>
          <w:rFonts w:ascii="Arial" w:hAnsi="Arial" w:cs="Arial"/>
        </w:rPr>
        <w:t>und EM-Reifen</w:t>
      </w:r>
      <w:r>
        <w:rPr>
          <w:rFonts w:ascii="Arial" w:hAnsi="Arial" w:cs="Arial"/>
        </w:rPr>
        <w:t xml:space="preserve"> (für </w:t>
      </w:r>
      <w:r w:rsidR="001E36F1">
        <w:rPr>
          <w:rFonts w:ascii="Arial" w:hAnsi="Arial" w:cs="Arial"/>
        </w:rPr>
        <w:t xml:space="preserve">vornehmlich in der Baubranche und im Bergbau genutzte </w:t>
      </w:r>
      <w:r>
        <w:rPr>
          <w:rFonts w:ascii="Arial" w:hAnsi="Arial" w:cs="Arial"/>
        </w:rPr>
        <w:t>Erdbewegungsmaschinen</w:t>
      </w:r>
      <w:r w:rsidR="00A8692B">
        <w:rPr>
          <w:rFonts w:ascii="Arial" w:hAnsi="Arial" w:cs="Arial"/>
        </w:rPr>
        <w:t>)</w:t>
      </w:r>
      <w:r w:rsidR="00224639">
        <w:rPr>
          <w:rFonts w:ascii="Arial" w:hAnsi="Arial" w:cs="Arial"/>
        </w:rPr>
        <w:t xml:space="preserve"> machen </w:t>
      </w:r>
      <w:r w:rsidR="003F04D1">
        <w:rPr>
          <w:rFonts w:ascii="Arial" w:hAnsi="Arial" w:cs="Arial"/>
        </w:rPr>
        <w:t xml:space="preserve">in Summe </w:t>
      </w:r>
      <w:r w:rsidR="00224639">
        <w:rPr>
          <w:rFonts w:ascii="Arial" w:hAnsi="Arial" w:cs="Arial"/>
        </w:rPr>
        <w:t xml:space="preserve">die restlichen </w:t>
      </w:r>
      <w:r w:rsidR="004822DE">
        <w:rPr>
          <w:rFonts w:ascii="Arial" w:hAnsi="Arial" w:cs="Arial"/>
        </w:rPr>
        <w:t>gut</w:t>
      </w:r>
      <w:r w:rsidR="009B2BFC">
        <w:rPr>
          <w:rFonts w:ascii="Arial" w:hAnsi="Arial" w:cs="Arial"/>
        </w:rPr>
        <w:t xml:space="preserve"> 4 Prozent aus</w:t>
      </w:r>
      <w:r w:rsidR="00575FFE" w:rsidRPr="00575FFE">
        <w:rPr>
          <w:rFonts w:ascii="Arial" w:hAnsi="Arial" w:cs="Arial"/>
        </w:rPr>
        <w:t>.</w:t>
      </w:r>
    </w:p>
    <w:p w14:paraId="4DB2AE3E" w14:textId="77777777" w:rsidR="00575FFE" w:rsidRPr="00575FFE" w:rsidRDefault="00575FFE" w:rsidP="002D1E7D">
      <w:pPr>
        <w:jc w:val="both"/>
        <w:rPr>
          <w:rFonts w:ascii="Arial" w:hAnsi="Arial" w:cs="Arial"/>
        </w:rPr>
      </w:pPr>
    </w:p>
    <w:p w14:paraId="79E52BF4" w14:textId="3389B85E" w:rsidR="00575FFE" w:rsidRDefault="00A8692B" w:rsidP="002D1E7D">
      <w:pPr>
        <w:jc w:val="both"/>
        <w:rPr>
          <w:rFonts w:ascii="Arial" w:hAnsi="Arial" w:cs="Arial"/>
        </w:rPr>
      </w:pPr>
      <w:r>
        <w:rPr>
          <w:rFonts w:ascii="Arial" w:hAnsi="Arial" w:cs="Arial"/>
        </w:rPr>
        <w:t>In den</w:t>
      </w:r>
      <w:r w:rsidR="00575FFE">
        <w:rPr>
          <w:rFonts w:ascii="Arial" w:hAnsi="Arial" w:cs="Arial"/>
        </w:rPr>
        <w:t xml:space="preserve"> einzelnen Produktgruppen verlief </w:t>
      </w:r>
      <w:r w:rsidR="009D421F">
        <w:rPr>
          <w:rFonts w:ascii="Arial" w:hAnsi="Arial" w:cs="Arial"/>
        </w:rPr>
        <w:t xml:space="preserve">laut BRV </w:t>
      </w:r>
      <w:r w:rsidR="00575FFE">
        <w:rPr>
          <w:rFonts w:ascii="Arial" w:hAnsi="Arial" w:cs="Arial"/>
        </w:rPr>
        <w:t xml:space="preserve">die Sell-Out-Entwicklung (Handel an Verbraucher) </w:t>
      </w:r>
      <w:r w:rsidR="0017028B">
        <w:rPr>
          <w:rFonts w:ascii="Arial" w:hAnsi="Arial" w:cs="Arial"/>
        </w:rPr>
        <w:t>20</w:t>
      </w:r>
      <w:r w:rsidR="009B2BFC">
        <w:rPr>
          <w:rFonts w:ascii="Arial" w:hAnsi="Arial" w:cs="Arial"/>
        </w:rPr>
        <w:t>2</w:t>
      </w:r>
      <w:r w:rsidR="004822DE">
        <w:rPr>
          <w:rFonts w:ascii="Arial" w:hAnsi="Arial" w:cs="Arial"/>
        </w:rPr>
        <w:t>1</w:t>
      </w:r>
      <w:r w:rsidR="00575FFE">
        <w:rPr>
          <w:rFonts w:ascii="Arial" w:hAnsi="Arial" w:cs="Arial"/>
        </w:rPr>
        <w:t xml:space="preserve"> wie folgt:</w:t>
      </w:r>
    </w:p>
    <w:p w14:paraId="67D4268D" w14:textId="77777777" w:rsidR="00575FFE" w:rsidRDefault="00575FFE" w:rsidP="002D1E7D">
      <w:pPr>
        <w:jc w:val="both"/>
        <w:rPr>
          <w:rFonts w:ascii="Arial" w:hAnsi="Arial" w:cs="Arial"/>
        </w:rPr>
      </w:pPr>
    </w:p>
    <w:p w14:paraId="50D7D340" w14:textId="77777777" w:rsidR="00575FFE" w:rsidRDefault="00575FFE" w:rsidP="002D1E7D">
      <w:pPr>
        <w:jc w:val="both"/>
        <w:rPr>
          <w:rFonts w:ascii="Arial" w:hAnsi="Arial" w:cs="Arial"/>
          <w:b/>
        </w:rPr>
      </w:pPr>
      <w:r>
        <w:rPr>
          <w:rFonts w:ascii="Arial" w:hAnsi="Arial" w:cs="Arial"/>
          <w:b/>
        </w:rPr>
        <w:t>Segment Consumer-Reifen</w:t>
      </w:r>
    </w:p>
    <w:p w14:paraId="02D02AE6" w14:textId="77777777" w:rsidR="00575FFE" w:rsidRDefault="00575FFE" w:rsidP="002D1E7D">
      <w:pPr>
        <w:jc w:val="both"/>
        <w:rPr>
          <w:rFonts w:ascii="Arial" w:hAnsi="Arial" w:cs="Arial"/>
        </w:rPr>
      </w:pPr>
    </w:p>
    <w:p w14:paraId="1908A9D2" w14:textId="5C34777D" w:rsidR="00A5667B" w:rsidRDefault="00575FFE" w:rsidP="002D1E7D">
      <w:pPr>
        <w:jc w:val="both"/>
        <w:rPr>
          <w:rFonts w:ascii="Arial" w:hAnsi="Arial" w:cs="Arial"/>
          <w:color w:val="000000"/>
        </w:rPr>
      </w:pPr>
      <w:r>
        <w:rPr>
          <w:rFonts w:ascii="Arial" w:hAnsi="Arial" w:cs="Arial"/>
          <w:color w:val="000000"/>
        </w:rPr>
        <w:t xml:space="preserve">Mit </w:t>
      </w:r>
      <w:r w:rsidR="004822DE">
        <w:rPr>
          <w:rFonts w:ascii="Arial" w:hAnsi="Arial" w:cs="Arial"/>
          <w:color w:val="000000"/>
        </w:rPr>
        <w:t>rund</w:t>
      </w:r>
      <w:r w:rsidR="004003D7">
        <w:rPr>
          <w:rFonts w:ascii="Arial" w:hAnsi="Arial" w:cs="Arial"/>
          <w:color w:val="000000"/>
        </w:rPr>
        <w:t xml:space="preserve"> 8</w:t>
      </w:r>
      <w:r w:rsidR="004822DE">
        <w:rPr>
          <w:rFonts w:ascii="Arial" w:hAnsi="Arial" w:cs="Arial"/>
          <w:color w:val="000000"/>
        </w:rPr>
        <w:t>2</w:t>
      </w:r>
      <w:r w:rsidR="004003D7">
        <w:rPr>
          <w:rFonts w:ascii="Arial" w:hAnsi="Arial" w:cs="Arial"/>
          <w:color w:val="000000"/>
        </w:rPr>
        <w:t xml:space="preserve"> </w:t>
      </w:r>
      <w:r w:rsidR="005B6F8E">
        <w:rPr>
          <w:rFonts w:ascii="Arial" w:hAnsi="Arial" w:cs="Arial"/>
          <w:color w:val="000000"/>
        </w:rPr>
        <w:t xml:space="preserve">(Vj.: 83) </w:t>
      </w:r>
      <w:r w:rsidR="004003D7">
        <w:rPr>
          <w:rFonts w:ascii="Arial" w:hAnsi="Arial" w:cs="Arial"/>
          <w:color w:val="000000"/>
        </w:rPr>
        <w:t>Prozent am Gesamtabsatz im Reifenersatzgeschäft 20</w:t>
      </w:r>
      <w:r w:rsidR="0039734D">
        <w:rPr>
          <w:rFonts w:ascii="Arial" w:hAnsi="Arial" w:cs="Arial"/>
          <w:color w:val="000000"/>
        </w:rPr>
        <w:t>2</w:t>
      </w:r>
      <w:r w:rsidR="004822DE">
        <w:rPr>
          <w:rFonts w:ascii="Arial" w:hAnsi="Arial" w:cs="Arial"/>
          <w:color w:val="000000"/>
        </w:rPr>
        <w:t>1</w:t>
      </w:r>
      <w:r w:rsidR="004003D7">
        <w:rPr>
          <w:rFonts w:ascii="Arial" w:hAnsi="Arial" w:cs="Arial"/>
          <w:color w:val="000000"/>
        </w:rPr>
        <w:t xml:space="preserve"> und </w:t>
      </w:r>
      <w:r>
        <w:rPr>
          <w:rFonts w:ascii="Arial" w:hAnsi="Arial" w:cs="Arial"/>
          <w:color w:val="000000"/>
        </w:rPr>
        <w:t>9</w:t>
      </w:r>
      <w:r w:rsidR="004822DE">
        <w:rPr>
          <w:rFonts w:ascii="Arial" w:hAnsi="Arial" w:cs="Arial"/>
          <w:color w:val="000000"/>
        </w:rPr>
        <w:t>1</w:t>
      </w:r>
      <w:r>
        <w:rPr>
          <w:rFonts w:ascii="Arial" w:hAnsi="Arial" w:cs="Arial"/>
          <w:color w:val="000000"/>
        </w:rPr>
        <w:t xml:space="preserve"> </w:t>
      </w:r>
      <w:r w:rsidR="005B6F8E">
        <w:rPr>
          <w:rFonts w:ascii="Arial" w:hAnsi="Arial" w:cs="Arial"/>
          <w:color w:val="000000"/>
        </w:rPr>
        <w:t xml:space="preserve">(Vj.: 92) </w:t>
      </w:r>
      <w:r>
        <w:rPr>
          <w:rFonts w:ascii="Arial" w:hAnsi="Arial" w:cs="Arial"/>
          <w:color w:val="000000"/>
        </w:rPr>
        <w:t xml:space="preserve">Prozent Anteil </w:t>
      </w:r>
      <w:r w:rsidR="004003D7">
        <w:rPr>
          <w:rFonts w:ascii="Arial" w:hAnsi="Arial" w:cs="Arial"/>
          <w:color w:val="000000"/>
        </w:rPr>
        <w:t>am Absatz im Segment</w:t>
      </w:r>
      <w:r>
        <w:rPr>
          <w:rFonts w:ascii="Arial" w:hAnsi="Arial" w:cs="Arial"/>
          <w:color w:val="000000"/>
        </w:rPr>
        <w:t xml:space="preserve"> Consumer-Re</w:t>
      </w:r>
      <w:r w:rsidR="009D421F">
        <w:rPr>
          <w:rFonts w:ascii="Arial" w:hAnsi="Arial" w:cs="Arial"/>
          <w:color w:val="000000"/>
        </w:rPr>
        <w:t xml:space="preserve">ifen </w:t>
      </w:r>
      <w:r>
        <w:rPr>
          <w:rFonts w:ascii="Arial" w:hAnsi="Arial" w:cs="Arial"/>
          <w:color w:val="000000"/>
        </w:rPr>
        <w:t xml:space="preserve">bestimmt die Produktgruppe </w:t>
      </w:r>
      <w:r>
        <w:rPr>
          <w:rFonts w:ascii="Arial" w:hAnsi="Arial" w:cs="Arial"/>
          <w:b/>
          <w:color w:val="000000"/>
        </w:rPr>
        <w:t>Pkw</w:t>
      </w:r>
      <w:r w:rsidR="00D75B35">
        <w:rPr>
          <w:rFonts w:ascii="Arial" w:hAnsi="Arial" w:cs="Arial"/>
          <w:b/>
          <w:color w:val="000000"/>
        </w:rPr>
        <w:t>-</w:t>
      </w:r>
      <w:r>
        <w:rPr>
          <w:rFonts w:ascii="Arial" w:hAnsi="Arial" w:cs="Arial"/>
          <w:b/>
          <w:color w:val="000000"/>
        </w:rPr>
        <w:t xml:space="preserve"> und Off-Road-Reifen (4x4)</w:t>
      </w:r>
      <w:r>
        <w:rPr>
          <w:rFonts w:ascii="Arial" w:hAnsi="Arial" w:cs="Arial"/>
          <w:color w:val="000000"/>
        </w:rPr>
        <w:t xml:space="preserve"> maßgeblich die Entwicklung im Markt. </w:t>
      </w:r>
      <w:r w:rsidR="005B6F8E">
        <w:rPr>
          <w:rFonts w:ascii="Arial" w:hAnsi="Arial" w:cs="Arial"/>
          <w:color w:val="000000"/>
        </w:rPr>
        <w:t>Rund</w:t>
      </w:r>
      <w:r w:rsidR="0039734D">
        <w:rPr>
          <w:rFonts w:ascii="Arial" w:hAnsi="Arial" w:cs="Arial"/>
          <w:color w:val="000000"/>
        </w:rPr>
        <w:t xml:space="preserve"> </w:t>
      </w:r>
      <w:r w:rsidR="005B6F8E">
        <w:rPr>
          <w:rFonts w:ascii="Arial" w:hAnsi="Arial" w:cs="Arial"/>
          <w:color w:val="000000"/>
        </w:rPr>
        <w:t>39,8</w:t>
      </w:r>
      <w:r>
        <w:rPr>
          <w:rFonts w:ascii="Arial" w:hAnsi="Arial" w:cs="Arial"/>
          <w:color w:val="000000"/>
        </w:rPr>
        <w:t xml:space="preserve"> Millionen Reifen wurden in diese</w:t>
      </w:r>
      <w:r w:rsidR="004003D7">
        <w:rPr>
          <w:rFonts w:ascii="Arial" w:hAnsi="Arial" w:cs="Arial"/>
          <w:color w:val="000000"/>
        </w:rPr>
        <w:t xml:space="preserve">r Produktgruppe </w:t>
      </w:r>
      <w:r>
        <w:rPr>
          <w:rFonts w:ascii="Arial" w:hAnsi="Arial" w:cs="Arial"/>
          <w:color w:val="000000"/>
        </w:rPr>
        <w:t xml:space="preserve">im vergangenen Jahr verkauft, das entspricht einem </w:t>
      </w:r>
      <w:r w:rsidR="005B6F8E">
        <w:rPr>
          <w:rFonts w:ascii="Arial" w:hAnsi="Arial" w:cs="Arial"/>
          <w:color w:val="000000"/>
        </w:rPr>
        <w:t>Plus</w:t>
      </w:r>
      <w:r>
        <w:rPr>
          <w:rFonts w:ascii="Arial" w:hAnsi="Arial" w:cs="Arial"/>
          <w:color w:val="000000"/>
        </w:rPr>
        <w:t xml:space="preserve"> von </w:t>
      </w:r>
      <w:r w:rsidR="0039734D">
        <w:rPr>
          <w:rFonts w:ascii="Arial" w:hAnsi="Arial" w:cs="Arial"/>
          <w:color w:val="000000"/>
        </w:rPr>
        <w:t>1</w:t>
      </w:r>
      <w:r w:rsidR="005B6F8E">
        <w:rPr>
          <w:rFonts w:ascii="Arial" w:hAnsi="Arial" w:cs="Arial"/>
          <w:color w:val="000000"/>
        </w:rPr>
        <w:t>,</w:t>
      </w:r>
      <w:r w:rsidR="0039734D">
        <w:rPr>
          <w:rFonts w:ascii="Arial" w:hAnsi="Arial" w:cs="Arial"/>
          <w:color w:val="000000"/>
        </w:rPr>
        <w:t>2</w:t>
      </w:r>
      <w:r>
        <w:rPr>
          <w:rFonts w:ascii="Arial" w:hAnsi="Arial" w:cs="Arial"/>
          <w:color w:val="000000"/>
        </w:rPr>
        <w:t xml:space="preserve"> Prozent im Vergleich </w:t>
      </w:r>
      <w:r w:rsidR="00A8692B">
        <w:rPr>
          <w:rFonts w:ascii="Arial" w:hAnsi="Arial" w:cs="Arial"/>
          <w:color w:val="000000"/>
        </w:rPr>
        <w:t>zur</w:t>
      </w:r>
      <w:r>
        <w:rPr>
          <w:rFonts w:ascii="Arial" w:hAnsi="Arial" w:cs="Arial"/>
          <w:color w:val="000000"/>
        </w:rPr>
        <w:t xml:space="preserve"> Vorjahr</w:t>
      </w:r>
      <w:r w:rsidR="00A8692B">
        <w:rPr>
          <w:rFonts w:ascii="Arial" w:hAnsi="Arial" w:cs="Arial"/>
          <w:color w:val="000000"/>
        </w:rPr>
        <w:t>esmenge</w:t>
      </w:r>
      <w:r>
        <w:rPr>
          <w:rFonts w:ascii="Arial" w:hAnsi="Arial" w:cs="Arial"/>
          <w:color w:val="000000"/>
        </w:rPr>
        <w:t xml:space="preserve">. Gewinner waren </w:t>
      </w:r>
      <w:r w:rsidR="004003D7">
        <w:rPr>
          <w:rFonts w:ascii="Arial" w:hAnsi="Arial" w:cs="Arial"/>
          <w:color w:val="000000"/>
        </w:rPr>
        <w:t xml:space="preserve">hier </w:t>
      </w:r>
      <w:r w:rsidR="009D421F">
        <w:rPr>
          <w:rFonts w:ascii="Arial" w:hAnsi="Arial" w:cs="Arial"/>
          <w:color w:val="000000"/>
        </w:rPr>
        <w:t xml:space="preserve">erneut </w:t>
      </w:r>
      <w:r>
        <w:rPr>
          <w:rFonts w:ascii="Arial" w:hAnsi="Arial" w:cs="Arial"/>
          <w:color w:val="000000"/>
        </w:rPr>
        <w:t xml:space="preserve">die Ganzjahresreifen (All Season), von denen mit </w:t>
      </w:r>
      <w:r w:rsidR="005B6F8E">
        <w:rPr>
          <w:rFonts w:ascii="Arial" w:hAnsi="Arial" w:cs="Arial"/>
          <w:color w:val="000000"/>
        </w:rPr>
        <w:t>knapp 10,8</w:t>
      </w:r>
      <w:r>
        <w:rPr>
          <w:rFonts w:ascii="Arial" w:hAnsi="Arial" w:cs="Arial"/>
          <w:color w:val="000000"/>
        </w:rPr>
        <w:t xml:space="preserve"> Millionen Stück </w:t>
      </w:r>
      <w:r w:rsidR="005B6F8E">
        <w:rPr>
          <w:rFonts w:ascii="Arial" w:hAnsi="Arial" w:cs="Arial"/>
          <w:color w:val="000000"/>
        </w:rPr>
        <w:t>11,5</w:t>
      </w:r>
      <w:r>
        <w:rPr>
          <w:rFonts w:ascii="Arial" w:hAnsi="Arial" w:cs="Arial"/>
          <w:color w:val="000000"/>
        </w:rPr>
        <w:t xml:space="preserve"> Prozent mehr </w:t>
      </w:r>
      <w:r w:rsidR="002C6734">
        <w:rPr>
          <w:rFonts w:ascii="Arial" w:hAnsi="Arial" w:cs="Arial"/>
          <w:color w:val="000000"/>
        </w:rPr>
        <w:t>abgesetzt</w:t>
      </w:r>
      <w:r>
        <w:rPr>
          <w:rFonts w:ascii="Arial" w:hAnsi="Arial" w:cs="Arial"/>
          <w:color w:val="000000"/>
        </w:rPr>
        <w:t xml:space="preserve"> wurden als </w:t>
      </w:r>
      <w:r w:rsidR="00A8692B">
        <w:rPr>
          <w:rFonts w:ascii="Arial" w:hAnsi="Arial" w:cs="Arial"/>
          <w:color w:val="000000"/>
        </w:rPr>
        <w:t>20</w:t>
      </w:r>
      <w:r w:rsidR="005B6F8E">
        <w:rPr>
          <w:rFonts w:ascii="Arial" w:hAnsi="Arial" w:cs="Arial"/>
          <w:color w:val="000000"/>
        </w:rPr>
        <w:t>20</w:t>
      </w:r>
      <w:r>
        <w:rPr>
          <w:rFonts w:ascii="Arial" w:hAnsi="Arial" w:cs="Arial"/>
          <w:color w:val="000000"/>
        </w:rPr>
        <w:t xml:space="preserve">. </w:t>
      </w:r>
      <w:r w:rsidR="005B6F8E">
        <w:rPr>
          <w:rFonts w:ascii="Arial" w:hAnsi="Arial" w:cs="Arial"/>
          <w:color w:val="000000"/>
        </w:rPr>
        <w:t>Der Zuwachs in dieser Produktgruppe ging hauptsächlich zu Lasten von</w:t>
      </w:r>
      <w:r>
        <w:rPr>
          <w:rFonts w:ascii="Arial" w:hAnsi="Arial" w:cs="Arial"/>
          <w:color w:val="000000"/>
        </w:rPr>
        <w:t xml:space="preserve"> Winterreifen (M+S)</w:t>
      </w:r>
      <w:r w:rsidR="005B6F8E">
        <w:rPr>
          <w:rFonts w:ascii="Arial" w:hAnsi="Arial" w:cs="Arial"/>
          <w:color w:val="000000"/>
        </w:rPr>
        <w:t>. Hier</w:t>
      </w:r>
      <w:r>
        <w:rPr>
          <w:rFonts w:ascii="Arial" w:hAnsi="Arial" w:cs="Arial"/>
          <w:color w:val="000000"/>
        </w:rPr>
        <w:t xml:space="preserve"> sank </w:t>
      </w:r>
      <w:r w:rsidR="005B6F8E">
        <w:rPr>
          <w:rFonts w:ascii="Arial" w:hAnsi="Arial" w:cs="Arial"/>
          <w:color w:val="000000"/>
        </w:rPr>
        <w:t xml:space="preserve">der Absatz </w:t>
      </w:r>
      <w:r w:rsidR="00016FCD">
        <w:rPr>
          <w:rFonts w:ascii="Arial" w:hAnsi="Arial" w:cs="Arial"/>
          <w:color w:val="000000"/>
        </w:rPr>
        <w:t xml:space="preserve">um </w:t>
      </w:r>
      <w:r w:rsidR="005B6F8E">
        <w:rPr>
          <w:rFonts w:ascii="Arial" w:hAnsi="Arial" w:cs="Arial"/>
          <w:color w:val="000000"/>
        </w:rPr>
        <w:t>5,1</w:t>
      </w:r>
      <w:r w:rsidR="00016FCD">
        <w:rPr>
          <w:rFonts w:ascii="Arial" w:hAnsi="Arial" w:cs="Arial"/>
          <w:color w:val="000000"/>
        </w:rPr>
        <w:t xml:space="preserve"> Prozent</w:t>
      </w:r>
      <w:r w:rsidR="0039734D">
        <w:rPr>
          <w:rFonts w:ascii="Arial" w:hAnsi="Arial" w:cs="Arial"/>
          <w:color w:val="000000"/>
        </w:rPr>
        <w:t xml:space="preserve"> auf </w:t>
      </w:r>
      <w:r w:rsidR="005B6F8E">
        <w:rPr>
          <w:rFonts w:ascii="Arial" w:hAnsi="Arial" w:cs="Arial"/>
          <w:color w:val="000000"/>
        </w:rPr>
        <w:t>16,3</w:t>
      </w:r>
      <w:r w:rsidR="0039734D">
        <w:rPr>
          <w:rFonts w:ascii="Arial" w:hAnsi="Arial" w:cs="Arial"/>
          <w:color w:val="000000"/>
        </w:rPr>
        <w:t xml:space="preserve"> Millionen Stück</w:t>
      </w:r>
      <w:r w:rsidR="00016FCD">
        <w:rPr>
          <w:rFonts w:ascii="Arial" w:hAnsi="Arial" w:cs="Arial"/>
          <w:color w:val="000000"/>
        </w:rPr>
        <w:t xml:space="preserve">, </w:t>
      </w:r>
      <w:r w:rsidR="005B6F8E">
        <w:rPr>
          <w:rFonts w:ascii="Arial" w:hAnsi="Arial" w:cs="Arial"/>
          <w:color w:val="000000"/>
        </w:rPr>
        <w:t xml:space="preserve">während </w:t>
      </w:r>
      <w:r w:rsidR="0040289F">
        <w:rPr>
          <w:rFonts w:ascii="Arial" w:hAnsi="Arial" w:cs="Arial"/>
          <w:color w:val="000000"/>
        </w:rPr>
        <w:t xml:space="preserve">der Absatz an Sommerreifen </w:t>
      </w:r>
      <w:r w:rsidR="005B6F8E">
        <w:rPr>
          <w:rFonts w:ascii="Arial" w:hAnsi="Arial" w:cs="Arial"/>
          <w:color w:val="000000"/>
        </w:rPr>
        <w:t xml:space="preserve">für Pkw und Allradfahrzeuge </w:t>
      </w:r>
      <w:r>
        <w:rPr>
          <w:rFonts w:ascii="Arial" w:hAnsi="Arial" w:cs="Arial"/>
          <w:color w:val="000000"/>
        </w:rPr>
        <w:t xml:space="preserve">um </w:t>
      </w:r>
      <w:r w:rsidR="005B6F8E">
        <w:rPr>
          <w:rFonts w:ascii="Arial" w:hAnsi="Arial" w:cs="Arial"/>
          <w:color w:val="000000"/>
        </w:rPr>
        <w:t>1,8</w:t>
      </w:r>
      <w:r>
        <w:rPr>
          <w:rFonts w:ascii="Arial" w:hAnsi="Arial" w:cs="Arial"/>
          <w:color w:val="000000"/>
        </w:rPr>
        <w:t xml:space="preserve"> Prozent</w:t>
      </w:r>
      <w:r w:rsidR="0040289F">
        <w:rPr>
          <w:rFonts w:ascii="Arial" w:hAnsi="Arial" w:cs="Arial"/>
          <w:color w:val="000000"/>
        </w:rPr>
        <w:t xml:space="preserve"> </w:t>
      </w:r>
      <w:r w:rsidR="0039734D">
        <w:rPr>
          <w:rFonts w:ascii="Arial" w:hAnsi="Arial" w:cs="Arial"/>
          <w:color w:val="000000"/>
        </w:rPr>
        <w:t xml:space="preserve">auf </w:t>
      </w:r>
      <w:r w:rsidR="00A20D14">
        <w:rPr>
          <w:rFonts w:ascii="Arial" w:hAnsi="Arial" w:cs="Arial"/>
          <w:color w:val="000000"/>
        </w:rPr>
        <w:t>12,</w:t>
      </w:r>
      <w:r w:rsidR="005B6F8E">
        <w:rPr>
          <w:rFonts w:ascii="Arial" w:hAnsi="Arial" w:cs="Arial"/>
          <w:color w:val="000000"/>
        </w:rPr>
        <w:t>7</w:t>
      </w:r>
      <w:r w:rsidR="0039734D">
        <w:rPr>
          <w:rFonts w:ascii="Arial" w:hAnsi="Arial" w:cs="Arial"/>
          <w:color w:val="000000"/>
        </w:rPr>
        <w:t xml:space="preserve"> Millionen</w:t>
      </w:r>
      <w:r w:rsidR="00D75B35">
        <w:rPr>
          <w:rFonts w:ascii="Arial" w:hAnsi="Arial" w:cs="Arial"/>
          <w:color w:val="000000"/>
        </w:rPr>
        <w:t xml:space="preserve"> stieg</w:t>
      </w:r>
      <w:r>
        <w:rPr>
          <w:rFonts w:ascii="Arial" w:hAnsi="Arial" w:cs="Arial"/>
          <w:color w:val="000000"/>
        </w:rPr>
        <w:t>.</w:t>
      </w:r>
    </w:p>
    <w:p w14:paraId="5F670DD3" w14:textId="061B6A42" w:rsidR="00D35FE8" w:rsidRDefault="00652339" w:rsidP="002D1E7D">
      <w:pPr>
        <w:jc w:val="both"/>
        <w:rPr>
          <w:rFonts w:ascii="Arial" w:hAnsi="Arial" w:cs="Arial"/>
          <w:color w:val="000000"/>
        </w:rPr>
      </w:pPr>
      <w:r>
        <w:rPr>
          <w:rFonts w:ascii="Arial" w:hAnsi="Arial" w:cs="Arial"/>
          <w:color w:val="000000"/>
        </w:rPr>
        <w:t>Trotz de</w:t>
      </w:r>
      <w:r w:rsidR="00A5667B">
        <w:rPr>
          <w:rFonts w:ascii="Arial" w:hAnsi="Arial" w:cs="Arial"/>
          <w:color w:val="000000"/>
        </w:rPr>
        <w:t>s</w:t>
      </w:r>
      <w:r>
        <w:rPr>
          <w:rFonts w:ascii="Arial" w:hAnsi="Arial" w:cs="Arial"/>
          <w:color w:val="000000"/>
        </w:rPr>
        <w:t xml:space="preserve"> leichten </w:t>
      </w:r>
      <w:r w:rsidR="00A5667B">
        <w:rPr>
          <w:rFonts w:ascii="Arial" w:hAnsi="Arial" w:cs="Arial"/>
          <w:color w:val="000000"/>
        </w:rPr>
        <w:t>Mengenzuwachses im Vergleich zum Vorjahr</w:t>
      </w:r>
      <w:r>
        <w:rPr>
          <w:rFonts w:ascii="Arial" w:hAnsi="Arial" w:cs="Arial"/>
          <w:color w:val="000000"/>
        </w:rPr>
        <w:t xml:space="preserve"> blieb der Absatz in der Produktgruppe Pkw-/4x4-Reifen 2021 um rund </w:t>
      </w:r>
      <w:r w:rsidR="00A5667B">
        <w:rPr>
          <w:rFonts w:ascii="Arial" w:hAnsi="Arial" w:cs="Arial"/>
          <w:color w:val="000000"/>
        </w:rPr>
        <w:t xml:space="preserve">11 Prozent hinter dem Ergebnis von 2019 zurück. Vor allem ein starker Rückgang im </w:t>
      </w:r>
      <w:r w:rsidR="00432267">
        <w:rPr>
          <w:rFonts w:ascii="Arial" w:hAnsi="Arial" w:cs="Arial"/>
          <w:color w:val="000000"/>
        </w:rPr>
        <w:t>Pkw-</w:t>
      </w:r>
      <w:r w:rsidR="00A5667B">
        <w:rPr>
          <w:rFonts w:ascii="Arial" w:hAnsi="Arial" w:cs="Arial"/>
          <w:color w:val="000000"/>
        </w:rPr>
        <w:t xml:space="preserve">Flottenbereich, die </w:t>
      </w:r>
      <w:r w:rsidR="00432267">
        <w:rPr>
          <w:rFonts w:ascii="Arial" w:hAnsi="Arial" w:cs="Arial"/>
          <w:color w:val="000000"/>
        </w:rPr>
        <w:t xml:space="preserve">um rund 4 Prozent </w:t>
      </w:r>
      <w:r w:rsidR="00A5667B">
        <w:rPr>
          <w:rFonts w:ascii="Arial" w:hAnsi="Arial" w:cs="Arial"/>
          <w:color w:val="000000"/>
        </w:rPr>
        <w:t xml:space="preserve">weiter gesunkene durchschnittliche Jahresfahrleistung </w:t>
      </w:r>
      <w:r w:rsidR="00432267">
        <w:rPr>
          <w:rFonts w:ascii="Arial" w:hAnsi="Arial" w:cs="Arial"/>
          <w:color w:val="000000"/>
        </w:rPr>
        <w:t>und deutlich geringere Pkw-Neuzulassungen, die durch die Chipkrise bedingt waren und zu entsprechend geringeren Absätzen von Winter-Zweitradsätzen führten, verhinderten eine stärkere Erholung des Pkw-Reifenmarktes.</w:t>
      </w:r>
    </w:p>
    <w:p w14:paraId="070A7B92" w14:textId="547370E6" w:rsidR="00575FFE" w:rsidRDefault="00D75B35" w:rsidP="002D1E7D">
      <w:pPr>
        <w:jc w:val="both"/>
        <w:rPr>
          <w:rFonts w:ascii="Arial" w:hAnsi="Arial" w:cs="Arial"/>
          <w:color w:val="000000"/>
        </w:rPr>
      </w:pPr>
      <w:r>
        <w:rPr>
          <w:rFonts w:ascii="Arial" w:hAnsi="Arial" w:cs="Arial"/>
          <w:color w:val="000000"/>
        </w:rPr>
        <w:t xml:space="preserve">Innerhalb der </w:t>
      </w:r>
      <w:r w:rsidR="00575FFE">
        <w:rPr>
          <w:rFonts w:ascii="Arial" w:hAnsi="Arial" w:cs="Arial"/>
          <w:color w:val="000000"/>
        </w:rPr>
        <w:t xml:space="preserve">Produktgruppe </w:t>
      </w:r>
      <w:r>
        <w:rPr>
          <w:rFonts w:ascii="Arial" w:hAnsi="Arial" w:cs="Arial"/>
          <w:color w:val="000000"/>
        </w:rPr>
        <w:t>Pkw-</w:t>
      </w:r>
      <w:r w:rsidR="00432267">
        <w:rPr>
          <w:rFonts w:ascii="Arial" w:hAnsi="Arial" w:cs="Arial"/>
          <w:color w:val="000000"/>
        </w:rPr>
        <w:t>/</w:t>
      </w:r>
      <w:r>
        <w:rPr>
          <w:rFonts w:ascii="Arial" w:hAnsi="Arial" w:cs="Arial"/>
          <w:color w:val="000000"/>
        </w:rPr>
        <w:t xml:space="preserve">4x4-Reifen </w:t>
      </w:r>
      <w:r w:rsidR="00575FFE">
        <w:rPr>
          <w:rFonts w:ascii="Arial" w:hAnsi="Arial" w:cs="Arial"/>
          <w:color w:val="000000"/>
        </w:rPr>
        <w:t xml:space="preserve">stieg </w:t>
      </w:r>
      <w:r>
        <w:rPr>
          <w:rFonts w:ascii="Arial" w:hAnsi="Arial" w:cs="Arial"/>
          <w:color w:val="000000"/>
        </w:rPr>
        <w:t xml:space="preserve">der Anteil der Ganzjahresreifen </w:t>
      </w:r>
      <w:r w:rsidR="00575FFE">
        <w:rPr>
          <w:rFonts w:ascii="Arial" w:hAnsi="Arial" w:cs="Arial"/>
          <w:color w:val="000000"/>
        </w:rPr>
        <w:t xml:space="preserve">zu Lasten der Saisonspezialisten </w:t>
      </w:r>
      <w:r w:rsidR="0039734D">
        <w:rPr>
          <w:rFonts w:ascii="Arial" w:hAnsi="Arial" w:cs="Arial"/>
          <w:color w:val="000000"/>
        </w:rPr>
        <w:t xml:space="preserve">erneut </w:t>
      </w:r>
      <w:r w:rsidR="00575FFE">
        <w:rPr>
          <w:rFonts w:ascii="Arial" w:hAnsi="Arial" w:cs="Arial"/>
          <w:color w:val="000000"/>
        </w:rPr>
        <w:t xml:space="preserve">um </w:t>
      </w:r>
      <w:r w:rsidR="007E363F">
        <w:rPr>
          <w:rFonts w:ascii="Arial" w:hAnsi="Arial" w:cs="Arial"/>
          <w:color w:val="000000"/>
        </w:rPr>
        <w:t>etwa</w:t>
      </w:r>
      <w:r w:rsidR="00575FFE">
        <w:rPr>
          <w:rFonts w:ascii="Arial" w:hAnsi="Arial" w:cs="Arial"/>
          <w:color w:val="000000"/>
        </w:rPr>
        <w:t xml:space="preserve"> </w:t>
      </w:r>
      <w:r>
        <w:rPr>
          <w:rFonts w:ascii="Arial" w:hAnsi="Arial" w:cs="Arial"/>
          <w:color w:val="000000"/>
        </w:rPr>
        <w:t>2</w:t>
      </w:r>
      <w:r w:rsidR="0039734D">
        <w:rPr>
          <w:rFonts w:ascii="Arial" w:hAnsi="Arial" w:cs="Arial"/>
          <w:color w:val="000000"/>
        </w:rPr>
        <w:t>,5</w:t>
      </w:r>
      <w:r w:rsidR="00575FFE">
        <w:rPr>
          <w:rFonts w:ascii="Arial" w:hAnsi="Arial" w:cs="Arial"/>
          <w:color w:val="000000"/>
        </w:rPr>
        <w:t xml:space="preserve"> Prozentpunkte auf jetzt </w:t>
      </w:r>
      <w:r w:rsidR="005B082D">
        <w:rPr>
          <w:rFonts w:ascii="Arial" w:hAnsi="Arial" w:cs="Arial"/>
          <w:color w:val="000000"/>
        </w:rPr>
        <w:t xml:space="preserve">rund </w:t>
      </w:r>
      <w:r>
        <w:rPr>
          <w:rFonts w:ascii="Arial" w:hAnsi="Arial" w:cs="Arial"/>
          <w:color w:val="000000"/>
        </w:rPr>
        <w:t>27</w:t>
      </w:r>
      <w:r w:rsidR="0040289F">
        <w:rPr>
          <w:rFonts w:ascii="Arial" w:hAnsi="Arial" w:cs="Arial"/>
          <w:color w:val="000000"/>
        </w:rPr>
        <w:t xml:space="preserve"> </w:t>
      </w:r>
      <w:r w:rsidR="00575FFE">
        <w:rPr>
          <w:rFonts w:ascii="Arial" w:hAnsi="Arial" w:cs="Arial"/>
          <w:color w:val="000000"/>
        </w:rPr>
        <w:t>Prozent. Winterreifen hatten im vergangenen Jahr am Stückabsatz Pkw/Off-Road</w:t>
      </w:r>
      <w:r w:rsidR="00D35FE8">
        <w:rPr>
          <w:rFonts w:ascii="Arial" w:hAnsi="Arial" w:cs="Arial"/>
          <w:color w:val="000000"/>
        </w:rPr>
        <w:t>-Reifen</w:t>
      </w:r>
      <w:r w:rsidR="00575FFE">
        <w:rPr>
          <w:rFonts w:ascii="Arial" w:hAnsi="Arial" w:cs="Arial"/>
          <w:color w:val="000000"/>
        </w:rPr>
        <w:t xml:space="preserve"> einen Anteil von </w:t>
      </w:r>
      <w:r w:rsidR="005B082D">
        <w:rPr>
          <w:rFonts w:ascii="Arial" w:hAnsi="Arial" w:cs="Arial"/>
          <w:color w:val="000000"/>
        </w:rPr>
        <w:t>knapp 4</w:t>
      </w:r>
      <w:r>
        <w:rPr>
          <w:rFonts w:ascii="Arial" w:hAnsi="Arial" w:cs="Arial"/>
          <w:color w:val="000000"/>
        </w:rPr>
        <w:t xml:space="preserve">1 </w:t>
      </w:r>
      <w:r w:rsidR="006A3C4E">
        <w:rPr>
          <w:rFonts w:ascii="Arial" w:hAnsi="Arial" w:cs="Arial"/>
          <w:color w:val="000000"/>
        </w:rPr>
        <w:t xml:space="preserve">(Vorjahr: </w:t>
      </w:r>
      <w:r w:rsidR="00D35FE8">
        <w:rPr>
          <w:rFonts w:ascii="Arial" w:hAnsi="Arial" w:cs="Arial"/>
          <w:color w:val="000000"/>
        </w:rPr>
        <w:t>43,7</w:t>
      </w:r>
      <w:r w:rsidR="006A3C4E">
        <w:rPr>
          <w:rFonts w:ascii="Arial" w:hAnsi="Arial" w:cs="Arial"/>
          <w:color w:val="000000"/>
        </w:rPr>
        <w:t xml:space="preserve">) </w:t>
      </w:r>
      <w:r w:rsidR="00575FFE">
        <w:rPr>
          <w:rFonts w:ascii="Arial" w:hAnsi="Arial" w:cs="Arial"/>
          <w:color w:val="000000"/>
        </w:rPr>
        <w:t xml:space="preserve">Prozent, Sommerreifen </w:t>
      </w:r>
      <w:r>
        <w:rPr>
          <w:rFonts w:ascii="Arial" w:hAnsi="Arial" w:cs="Arial"/>
          <w:color w:val="000000"/>
        </w:rPr>
        <w:t xml:space="preserve">lagen mit </w:t>
      </w:r>
      <w:r w:rsidR="005B082D">
        <w:rPr>
          <w:rFonts w:ascii="Arial" w:hAnsi="Arial" w:cs="Arial"/>
          <w:color w:val="000000"/>
        </w:rPr>
        <w:t>rund 32 Prozent</w:t>
      </w:r>
      <w:r>
        <w:rPr>
          <w:rFonts w:ascii="Arial" w:hAnsi="Arial" w:cs="Arial"/>
          <w:color w:val="000000"/>
        </w:rPr>
        <w:t xml:space="preserve"> anteilsmäßig etwa auf Vorjahresniveau</w:t>
      </w:r>
      <w:r w:rsidR="005B082D">
        <w:rPr>
          <w:rFonts w:ascii="Arial" w:hAnsi="Arial" w:cs="Arial"/>
          <w:color w:val="000000"/>
        </w:rPr>
        <w:t>.</w:t>
      </w:r>
    </w:p>
    <w:p w14:paraId="3833447E" w14:textId="77777777" w:rsidR="00575FFE" w:rsidRDefault="00575FFE" w:rsidP="002D1E7D">
      <w:pPr>
        <w:jc w:val="both"/>
        <w:rPr>
          <w:rFonts w:ascii="Arial" w:hAnsi="Arial" w:cs="Arial"/>
          <w:color w:val="000000"/>
        </w:rPr>
      </w:pPr>
    </w:p>
    <w:p w14:paraId="2196BE2E" w14:textId="54AD6626" w:rsidR="00A17732" w:rsidRDefault="00575FFE" w:rsidP="002D1E7D">
      <w:pPr>
        <w:jc w:val="both"/>
        <w:rPr>
          <w:rFonts w:ascii="Arial" w:hAnsi="Arial" w:cs="Arial"/>
          <w:color w:val="000000"/>
        </w:rPr>
      </w:pPr>
      <w:r>
        <w:rPr>
          <w:rFonts w:ascii="Arial" w:hAnsi="Arial" w:cs="Arial"/>
          <w:color w:val="000000"/>
        </w:rPr>
        <w:t xml:space="preserve">In der </w:t>
      </w:r>
      <w:r w:rsidR="00444A0F">
        <w:rPr>
          <w:rFonts w:ascii="Arial" w:hAnsi="Arial" w:cs="Arial"/>
          <w:color w:val="000000"/>
        </w:rPr>
        <w:t xml:space="preserve">ebenfalls zum Consumer-Segment zählenden </w:t>
      </w:r>
      <w:r>
        <w:rPr>
          <w:rFonts w:ascii="Arial" w:hAnsi="Arial" w:cs="Arial"/>
          <w:color w:val="000000"/>
        </w:rPr>
        <w:t xml:space="preserve">Produktgruppe der </w:t>
      </w:r>
      <w:r>
        <w:rPr>
          <w:rFonts w:ascii="Arial" w:hAnsi="Arial" w:cs="Arial"/>
          <w:b/>
          <w:color w:val="000000"/>
        </w:rPr>
        <w:t>Reifen für leichte Nutzfahrzeuge (L</w:t>
      </w:r>
      <w:r w:rsidR="00D75B35">
        <w:rPr>
          <w:rFonts w:ascii="Arial" w:hAnsi="Arial" w:cs="Arial"/>
          <w:b/>
          <w:color w:val="000000"/>
        </w:rPr>
        <w:t>eicht-Lkw- bzw. LL</w:t>
      </w:r>
      <w:r>
        <w:rPr>
          <w:rFonts w:ascii="Arial" w:hAnsi="Arial" w:cs="Arial"/>
          <w:b/>
          <w:color w:val="000000"/>
        </w:rPr>
        <w:t>kw-Reifen)</w:t>
      </w:r>
      <w:r>
        <w:rPr>
          <w:rFonts w:ascii="Arial" w:hAnsi="Arial" w:cs="Arial"/>
          <w:color w:val="000000"/>
        </w:rPr>
        <w:t xml:space="preserve"> </w:t>
      </w:r>
      <w:r w:rsidR="0055429D">
        <w:rPr>
          <w:rFonts w:ascii="Arial" w:hAnsi="Arial" w:cs="Arial"/>
          <w:color w:val="000000"/>
        </w:rPr>
        <w:t>lag</w:t>
      </w:r>
      <w:r>
        <w:rPr>
          <w:rFonts w:ascii="Arial" w:hAnsi="Arial" w:cs="Arial"/>
          <w:color w:val="000000"/>
        </w:rPr>
        <w:t xml:space="preserve"> der Stückabsatz </w:t>
      </w:r>
      <w:r w:rsidR="0055429D">
        <w:rPr>
          <w:rFonts w:ascii="Arial" w:hAnsi="Arial" w:cs="Arial"/>
          <w:color w:val="000000"/>
        </w:rPr>
        <w:t>20</w:t>
      </w:r>
      <w:r w:rsidR="005B082D">
        <w:rPr>
          <w:rFonts w:ascii="Arial" w:hAnsi="Arial" w:cs="Arial"/>
          <w:color w:val="000000"/>
        </w:rPr>
        <w:t>2</w:t>
      </w:r>
      <w:r w:rsidR="00D35FE8">
        <w:rPr>
          <w:rFonts w:ascii="Arial" w:hAnsi="Arial" w:cs="Arial"/>
          <w:color w:val="000000"/>
        </w:rPr>
        <w:t>1</w:t>
      </w:r>
      <w:r w:rsidR="0055429D">
        <w:rPr>
          <w:rFonts w:ascii="Arial" w:hAnsi="Arial" w:cs="Arial"/>
          <w:color w:val="000000"/>
        </w:rPr>
        <w:t xml:space="preserve"> bei 3,</w:t>
      </w:r>
      <w:r w:rsidR="00D35FE8">
        <w:rPr>
          <w:rFonts w:ascii="Arial" w:hAnsi="Arial" w:cs="Arial"/>
          <w:color w:val="000000"/>
        </w:rPr>
        <w:t>8</w:t>
      </w:r>
      <w:r w:rsidR="005B082D">
        <w:rPr>
          <w:rFonts w:ascii="Arial" w:hAnsi="Arial" w:cs="Arial"/>
          <w:color w:val="000000"/>
        </w:rPr>
        <w:t>4</w:t>
      </w:r>
      <w:r w:rsidR="0055429D">
        <w:rPr>
          <w:rFonts w:ascii="Arial" w:hAnsi="Arial" w:cs="Arial"/>
          <w:color w:val="000000"/>
        </w:rPr>
        <w:t xml:space="preserve"> Millionen und </w:t>
      </w:r>
      <w:r w:rsidR="00D35FE8">
        <w:rPr>
          <w:rFonts w:ascii="Arial" w:hAnsi="Arial" w:cs="Arial"/>
          <w:color w:val="000000"/>
        </w:rPr>
        <w:t>stieg</w:t>
      </w:r>
      <w:r w:rsidR="0055429D">
        <w:rPr>
          <w:rFonts w:ascii="Arial" w:hAnsi="Arial" w:cs="Arial"/>
          <w:color w:val="000000"/>
        </w:rPr>
        <w:t xml:space="preserve"> damit </w:t>
      </w:r>
      <w:r>
        <w:rPr>
          <w:rFonts w:ascii="Arial" w:hAnsi="Arial" w:cs="Arial"/>
          <w:color w:val="000000"/>
        </w:rPr>
        <w:t xml:space="preserve">im Vergleich zum Vorjahr </w:t>
      </w:r>
      <w:r w:rsidR="005B082D">
        <w:rPr>
          <w:rFonts w:ascii="Arial" w:hAnsi="Arial" w:cs="Arial"/>
          <w:color w:val="000000"/>
        </w:rPr>
        <w:t>um</w:t>
      </w:r>
      <w:r>
        <w:rPr>
          <w:rFonts w:ascii="Arial" w:hAnsi="Arial" w:cs="Arial"/>
          <w:color w:val="000000"/>
        </w:rPr>
        <w:t xml:space="preserve"> </w:t>
      </w:r>
      <w:r w:rsidR="00D35FE8">
        <w:rPr>
          <w:rFonts w:ascii="Arial" w:hAnsi="Arial" w:cs="Arial"/>
          <w:color w:val="000000"/>
        </w:rPr>
        <w:t>12,6</w:t>
      </w:r>
      <w:r>
        <w:rPr>
          <w:rFonts w:ascii="Arial" w:hAnsi="Arial" w:cs="Arial"/>
          <w:color w:val="000000"/>
        </w:rPr>
        <w:t xml:space="preserve"> Prozent</w:t>
      </w:r>
      <w:r w:rsidR="0055429D">
        <w:rPr>
          <w:rFonts w:ascii="Arial" w:hAnsi="Arial" w:cs="Arial"/>
          <w:color w:val="000000"/>
        </w:rPr>
        <w:t>. I</w:t>
      </w:r>
      <w:r>
        <w:rPr>
          <w:rFonts w:ascii="Arial" w:hAnsi="Arial" w:cs="Arial"/>
          <w:color w:val="000000"/>
        </w:rPr>
        <w:t xml:space="preserve">hr Anteil am Reifenersatzgeschäft gesamt </w:t>
      </w:r>
      <w:r w:rsidR="00215B19">
        <w:rPr>
          <w:rFonts w:ascii="Arial" w:hAnsi="Arial" w:cs="Arial"/>
          <w:color w:val="000000"/>
        </w:rPr>
        <w:t>wuchs</w:t>
      </w:r>
      <w:r>
        <w:rPr>
          <w:rFonts w:ascii="Arial" w:hAnsi="Arial" w:cs="Arial"/>
          <w:color w:val="000000"/>
        </w:rPr>
        <w:t xml:space="preserve"> </w:t>
      </w:r>
      <w:r w:rsidR="005C0A74">
        <w:rPr>
          <w:rFonts w:ascii="Arial" w:hAnsi="Arial" w:cs="Arial"/>
          <w:color w:val="000000"/>
        </w:rPr>
        <w:t>da</w:t>
      </w:r>
      <w:r w:rsidR="006A3C4E">
        <w:rPr>
          <w:rFonts w:ascii="Arial" w:hAnsi="Arial" w:cs="Arial"/>
          <w:color w:val="000000"/>
        </w:rPr>
        <w:t>mit</w:t>
      </w:r>
      <w:r w:rsidR="005C0A74">
        <w:rPr>
          <w:rFonts w:ascii="Arial" w:hAnsi="Arial" w:cs="Arial"/>
          <w:color w:val="000000"/>
        </w:rPr>
        <w:t xml:space="preserve"> </w:t>
      </w:r>
      <w:r w:rsidR="00D35FE8">
        <w:rPr>
          <w:rFonts w:ascii="Arial" w:hAnsi="Arial" w:cs="Arial"/>
          <w:color w:val="000000"/>
        </w:rPr>
        <w:t xml:space="preserve">auf knapp </w:t>
      </w:r>
      <w:r w:rsidR="00C823BB">
        <w:rPr>
          <w:rFonts w:ascii="Arial" w:hAnsi="Arial" w:cs="Arial"/>
          <w:color w:val="000000"/>
        </w:rPr>
        <w:t>8</w:t>
      </w:r>
      <w:r w:rsidR="00D35FE8">
        <w:rPr>
          <w:rFonts w:ascii="Arial" w:hAnsi="Arial" w:cs="Arial"/>
          <w:color w:val="000000"/>
        </w:rPr>
        <w:t xml:space="preserve"> (Vj.:</w:t>
      </w:r>
      <w:r>
        <w:rPr>
          <w:rFonts w:ascii="Arial" w:hAnsi="Arial" w:cs="Arial"/>
          <w:color w:val="000000"/>
        </w:rPr>
        <w:t xml:space="preserve"> </w:t>
      </w:r>
      <w:r w:rsidR="0055429D">
        <w:rPr>
          <w:rFonts w:ascii="Arial" w:hAnsi="Arial" w:cs="Arial"/>
          <w:color w:val="000000"/>
        </w:rPr>
        <w:t>7</w:t>
      </w:r>
      <w:r w:rsidR="00D35FE8">
        <w:rPr>
          <w:rFonts w:ascii="Arial" w:hAnsi="Arial" w:cs="Arial"/>
          <w:color w:val="000000"/>
        </w:rPr>
        <w:t>)</w:t>
      </w:r>
      <w:r>
        <w:rPr>
          <w:rFonts w:ascii="Arial" w:hAnsi="Arial" w:cs="Arial"/>
          <w:color w:val="000000"/>
        </w:rPr>
        <w:t xml:space="preserve"> Prozent. </w:t>
      </w:r>
      <w:r w:rsidR="00A17732">
        <w:rPr>
          <w:rFonts w:ascii="Arial" w:hAnsi="Arial" w:cs="Arial"/>
          <w:color w:val="000000"/>
        </w:rPr>
        <w:lastRenderedPageBreak/>
        <w:t>Der LLkw-Reifenmarkt profitierte damit von einer weiter</w:t>
      </w:r>
      <w:r w:rsidR="00B854AF">
        <w:rPr>
          <w:rFonts w:ascii="Arial" w:hAnsi="Arial" w:cs="Arial"/>
          <w:color w:val="000000"/>
        </w:rPr>
        <w:t>hin</w:t>
      </w:r>
      <w:r w:rsidR="00A17732">
        <w:rPr>
          <w:rFonts w:ascii="Arial" w:hAnsi="Arial" w:cs="Arial"/>
          <w:color w:val="000000"/>
        </w:rPr>
        <w:t xml:space="preserve"> starken Entwicklung im Kurier- und Lieferdienstbereich, verursacht durch erneute Zuwächse im Online-Handel, sowie von der hohen Nachfrage nach Handwerksleistungen. Beide Dienstleister-Gruppen sind die typischen Nutzer von Leicht-Lkw und Transporterfah</w:t>
      </w:r>
      <w:r w:rsidR="001402E6">
        <w:rPr>
          <w:rFonts w:ascii="Arial" w:hAnsi="Arial" w:cs="Arial"/>
          <w:color w:val="000000"/>
        </w:rPr>
        <w:t>r</w:t>
      </w:r>
      <w:r w:rsidR="00A17732">
        <w:rPr>
          <w:rFonts w:ascii="Arial" w:hAnsi="Arial" w:cs="Arial"/>
          <w:color w:val="000000"/>
        </w:rPr>
        <w:t>zeugen</w:t>
      </w:r>
      <w:r w:rsidR="001402E6">
        <w:rPr>
          <w:rFonts w:ascii="Arial" w:hAnsi="Arial" w:cs="Arial"/>
          <w:color w:val="000000"/>
        </w:rPr>
        <w:t xml:space="preserve"> – und je intensiver die Nutzung, desto höher der Verschleiß.</w:t>
      </w:r>
    </w:p>
    <w:p w14:paraId="21D765F1" w14:textId="5B90CA6F" w:rsidR="00575FFE" w:rsidRDefault="00575FFE" w:rsidP="002D1E7D">
      <w:pPr>
        <w:jc w:val="both"/>
        <w:rPr>
          <w:rFonts w:ascii="Arial" w:hAnsi="Arial" w:cs="Arial"/>
          <w:color w:val="000000"/>
        </w:rPr>
      </w:pPr>
      <w:r>
        <w:rPr>
          <w:rFonts w:ascii="Arial" w:hAnsi="Arial" w:cs="Arial"/>
          <w:color w:val="000000"/>
        </w:rPr>
        <w:t xml:space="preserve">Der Absatz von Ganzjahresreifen stieg </w:t>
      </w:r>
      <w:r w:rsidR="00D22CE6">
        <w:rPr>
          <w:rFonts w:ascii="Arial" w:hAnsi="Arial" w:cs="Arial"/>
          <w:color w:val="000000"/>
        </w:rPr>
        <w:t xml:space="preserve">auch </w:t>
      </w:r>
      <w:r>
        <w:rPr>
          <w:rFonts w:ascii="Arial" w:hAnsi="Arial" w:cs="Arial"/>
          <w:color w:val="000000"/>
        </w:rPr>
        <w:t>in dieser Produktgruppe</w:t>
      </w:r>
      <w:r w:rsidR="00D22CE6">
        <w:rPr>
          <w:rFonts w:ascii="Arial" w:hAnsi="Arial" w:cs="Arial"/>
          <w:color w:val="000000"/>
        </w:rPr>
        <w:t>: Mit einem Absatzplus von 21,4 Prozent im Vergleich zum Vorjahr machen sie inzwischen</w:t>
      </w:r>
      <w:r w:rsidR="005B082D">
        <w:rPr>
          <w:rFonts w:ascii="Arial" w:hAnsi="Arial" w:cs="Arial"/>
          <w:color w:val="000000"/>
        </w:rPr>
        <w:t xml:space="preserve"> einen Anteil von </w:t>
      </w:r>
      <w:r w:rsidR="00D22CE6">
        <w:rPr>
          <w:rFonts w:ascii="Arial" w:hAnsi="Arial" w:cs="Arial"/>
          <w:color w:val="000000"/>
        </w:rPr>
        <w:t xml:space="preserve">knapp </w:t>
      </w:r>
      <w:r w:rsidR="00CD1425">
        <w:rPr>
          <w:rFonts w:ascii="Arial" w:hAnsi="Arial" w:cs="Arial"/>
          <w:color w:val="000000"/>
        </w:rPr>
        <w:t>38</w:t>
      </w:r>
      <w:r w:rsidR="00D22CE6">
        <w:rPr>
          <w:rFonts w:ascii="Arial" w:hAnsi="Arial" w:cs="Arial"/>
          <w:color w:val="000000"/>
        </w:rPr>
        <w:t xml:space="preserve"> (Vj.: 35)</w:t>
      </w:r>
      <w:r w:rsidR="005B082D">
        <w:rPr>
          <w:rFonts w:ascii="Arial" w:hAnsi="Arial" w:cs="Arial"/>
          <w:color w:val="000000"/>
        </w:rPr>
        <w:t xml:space="preserve"> Prozent am Mengenabsatz L</w:t>
      </w:r>
      <w:r w:rsidR="00D22CE6">
        <w:rPr>
          <w:rFonts w:ascii="Arial" w:hAnsi="Arial" w:cs="Arial"/>
          <w:color w:val="000000"/>
        </w:rPr>
        <w:t>L</w:t>
      </w:r>
      <w:r w:rsidR="005B082D">
        <w:rPr>
          <w:rFonts w:ascii="Arial" w:hAnsi="Arial" w:cs="Arial"/>
          <w:color w:val="000000"/>
        </w:rPr>
        <w:t>kw-Reifen aus</w:t>
      </w:r>
      <w:r w:rsidR="00CD5AD2">
        <w:rPr>
          <w:rFonts w:ascii="Arial" w:hAnsi="Arial" w:cs="Arial"/>
          <w:color w:val="000000"/>
        </w:rPr>
        <w:t>.</w:t>
      </w:r>
      <w:r>
        <w:rPr>
          <w:rFonts w:ascii="Arial" w:hAnsi="Arial" w:cs="Arial"/>
          <w:color w:val="000000"/>
        </w:rPr>
        <w:t xml:space="preserve"> </w:t>
      </w:r>
      <w:r w:rsidR="00D22CE6">
        <w:rPr>
          <w:rFonts w:ascii="Arial" w:hAnsi="Arial" w:cs="Arial"/>
          <w:color w:val="000000"/>
        </w:rPr>
        <w:t xml:space="preserve">Der Absatz von </w:t>
      </w:r>
      <w:r w:rsidR="005C0A74">
        <w:rPr>
          <w:rFonts w:ascii="Arial" w:hAnsi="Arial" w:cs="Arial"/>
          <w:color w:val="000000"/>
        </w:rPr>
        <w:t>Winterr</w:t>
      </w:r>
      <w:r>
        <w:rPr>
          <w:rFonts w:ascii="Arial" w:hAnsi="Arial" w:cs="Arial"/>
          <w:color w:val="000000"/>
        </w:rPr>
        <w:t xml:space="preserve">eifen </w:t>
      </w:r>
      <w:r w:rsidR="00F47F34">
        <w:rPr>
          <w:rFonts w:ascii="Arial" w:hAnsi="Arial" w:cs="Arial"/>
          <w:color w:val="000000"/>
        </w:rPr>
        <w:t>wuchs</w:t>
      </w:r>
      <w:r w:rsidR="00D22CE6">
        <w:rPr>
          <w:rFonts w:ascii="Arial" w:hAnsi="Arial" w:cs="Arial"/>
          <w:color w:val="000000"/>
        </w:rPr>
        <w:t xml:space="preserve"> in diesem Produktsegment 2021 um 9,8 Prozent</w:t>
      </w:r>
      <w:r>
        <w:rPr>
          <w:rFonts w:ascii="Arial" w:hAnsi="Arial" w:cs="Arial"/>
          <w:color w:val="000000"/>
        </w:rPr>
        <w:t xml:space="preserve">, </w:t>
      </w:r>
      <w:r w:rsidR="00D22CE6">
        <w:rPr>
          <w:rFonts w:ascii="Arial" w:hAnsi="Arial" w:cs="Arial"/>
          <w:color w:val="000000"/>
        </w:rPr>
        <w:t>der Absa</w:t>
      </w:r>
      <w:r w:rsidR="00F47F34">
        <w:rPr>
          <w:rFonts w:ascii="Arial" w:hAnsi="Arial" w:cs="Arial"/>
          <w:color w:val="000000"/>
        </w:rPr>
        <w:t>t</w:t>
      </w:r>
      <w:r w:rsidR="00D22CE6">
        <w:rPr>
          <w:rFonts w:ascii="Arial" w:hAnsi="Arial" w:cs="Arial"/>
          <w:color w:val="000000"/>
        </w:rPr>
        <w:t xml:space="preserve">z von </w:t>
      </w:r>
      <w:r>
        <w:rPr>
          <w:rFonts w:ascii="Arial" w:hAnsi="Arial" w:cs="Arial"/>
          <w:color w:val="000000"/>
        </w:rPr>
        <w:t xml:space="preserve">Sommerreifen </w:t>
      </w:r>
      <w:r w:rsidR="00D22CE6">
        <w:rPr>
          <w:rFonts w:ascii="Arial" w:hAnsi="Arial" w:cs="Arial"/>
          <w:color w:val="000000"/>
        </w:rPr>
        <w:t>um 4,0</w:t>
      </w:r>
      <w:r w:rsidR="00016FCD">
        <w:rPr>
          <w:rFonts w:ascii="Arial" w:hAnsi="Arial" w:cs="Arial"/>
          <w:color w:val="000000"/>
        </w:rPr>
        <w:t xml:space="preserve"> Prozent</w:t>
      </w:r>
      <w:r w:rsidR="00D22CE6">
        <w:rPr>
          <w:rFonts w:ascii="Arial" w:hAnsi="Arial" w:cs="Arial"/>
          <w:color w:val="000000"/>
        </w:rPr>
        <w:t xml:space="preserve"> </w:t>
      </w:r>
      <w:r w:rsidR="00F47F34">
        <w:rPr>
          <w:rFonts w:ascii="Arial" w:hAnsi="Arial" w:cs="Arial"/>
          <w:color w:val="000000"/>
        </w:rPr>
        <w:t>und damit deutlich stärker als in der Produktgruppe Pkw-Reifen</w:t>
      </w:r>
      <w:r>
        <w:rPr>
          <w:rFonts w:ascii="Arial" w:hAnsi="Arial" w:cs="Arial"/>
          <w:color w:val="000000"/>
        </w:rPr>
        <w:t xml:space="preserve">. </w:t>
      </w:r>
      <w:r w:rsidR="005B082D">
        <w:rPr>
          <w:rFonts w:ascii="Arial" w:hAnsi="Arial" w:cs="Arial"/>
          <w:color w:val="000000"/>
        </w:rPr>
        <w:t>A</w:t>
      </w:r>
      <w:r>
        <w:rPr>
          <w:rFonts w:ascii="Arial" w:hAnsi="Arial" w:cs="Arial"/>
          <w:color w:val="000000"/>
        </w:rPr>
        <w:t>uf M+S-Reifen</w:t>
      </w:r>
      <w:r w:rsidR="005B082D" w:rsidRPr="005B082D">
        <w:rPr>
          <w:rFonts w:ascii="Arial" w:hAnsi="Arial" w:cs="Arial"/>
          <w:color w:val="000000"/>
        </w:rPr>
        <w:t xml:space="preserve"> </w:t>
      </w:r>
      <w:r w:rsidR="005B082D">
        <w:rPr>
          <w:rFonts w:ascii="Arial" w:hAnsi="Arial" w:cs="Arial"/>
          <w:color w:val="000000"/>
        </w:rPr>
        <w:t>entfielen im Berichtsjahr knapp 4</w:t>
      </w:r>
      <w:r w:rsidR="00D22CE6">
        <w:rPr>
          <w:rFonts w:ascii="Arial" w:hAnsi="Arial" w:cs="Arial"/>
          <w:color w:val="000000"/>
        </w:rPr>
        <w:t>2</w:t>
      </w:r>
      <w:r w:rsidR="005B082D">
        <w:rPr>
          <w:rFonts w:ascii="Arial" w:hAnsi="Arial" w:cs="Arial"/>
          <w:color w:val="000000"/>
        </w:rPr>
        <w:t xml:space="preserve"> </w:t>
      </w:r>
      <w:r w:rsidR="006A3C4E">
        <w:rPr>
          <w:rFonts w:ascii="Arial" w:hAnsi="Arial" w:cs="Arial"/>
          <w:color w:val="000000"/>
        </w:rPr>
        <w:t>(Vj.: 4</w:t>
      </w:r>
      <w:r w:rsidR="00D22CE6">
        <w:rPr>
          <w:rFonts w:ascii="Arial" w:hAnsi="Arial" w:cs="Arial"/>
          <w:color w:val="000000"/>
        </w:rPr>
        <w:t>3</w:t>
      </w:r>
      <w:r w:rsidR="006A3C4E">
        <w:rPr>
          <w:rFonts w:ascii="Arial" w:hAnsi="Arial" w:cs="Arial"/>
          <w:color w:val="000000"/>
        </w:rPr>
        <w:t xml:space="preserve">) </w:t>
      </w:r>
      <w:r w:rsidR="005B082D">
        <w:rPr>
          <w:rFonts w:ascii="Arial" w:hAnsi="Arial" w:cs="Arial"/>
          <w:color w:val="000000"/>
        </w:rPr>
        <w:t>Prozent der verkauften Menge an L</w:t>
      </w:r>
      <w:r w:rsidR="00CD1425">
        <w:rPr>
          <w:rFonts w:ascii="Arial" w:hAnsi="Arial" w:cs="Arial"/>
          <w:color w:val="000000"/>
        </w:rPr>
        <w:t>L</w:t>
      </w:r>
      <w:r w:rsidR="005B082D">
        <w:rPr>
          <w:rFonts w:ascii="Arial" w:hAnsi="Arial" w:cs="Arial"/>
          <w:color w:val="000000"/>
        </w:rPr>
        <w:t>kw-Reifen</w:t>
      </w:r>
      <w:r>
        <w:rPr>
          <w:rFonts w:ascii="Arial" w:hAnsi="Arial" w:cs="Arial"/>
          <w:color w:val="000000"/>
        </w:rPr>
        <w:t>, auf Sommerreifen</w:t>
      </w:r>
      <w:r w:rsidR="005B082D">
        <w:rPr>
          <w:rFonts w:ascii="Arial" w:hAnsi="Arial" w:cs="Arial"/>
          <w:color w:val="000000"/>
        </w:rPr>
        <w:t xml:space="preserve"> </w:t>
      </w:r>
      <w:r w:rsidR="00CD1425">
        <w:rPr>
          <w:rFonts w:ascii="Arial" w:hAnsi="Arial" w:cs="Arial"/>
          <w:color w:val="000000"/>
        </w:rPr>
        <w:t>gut</w:t>
      </w:r>
      <w:r w:rsidR="005B082D">
        <w:rPr>
          <w:rFonts w:ascii="Arial" w:hAnsi="Arial" w:cs="Arial"/>
          <w:color w:val="000000"/>
        </w:rPr>
        <w:t xml:space="preserve"> 2</w:t>
      </w:r>
      <w:r w:rsidR="00CD1425">
        <w:rPr>
          <w:rFonts w:ascii="Arial" w:hAnsi="Arial" w:cs="Arial"/>
          <w:color w:val="000000"/>
        </w:rPr>
        <w:t>0</w:t>
      </w:r>
      <w:r w:rsidR="005B082D">
        <w:rPr>
          <w:rFonts w:ascii="Arial" w:hAnsi="Arial" w:cs="Arial"/>
          <w:color w:val="000000"/>
        </w:rPr>
        <w:t xml:space="preserve"> </w:t>
      </w:r>
      <w:r w:rsidR="006A3C4E">
        <w:rPr>
          <w:rFonts w:ascii="Arial" w:hAnsi="Arial" w:cs="Arial"/>
          <w:color w:val="000000"/>
        </w:rPr>
        <w:t xml:space="preserve">(Vj.: </w:t>
      </w:r>
      <w:r w:rsidR="00CD1425">
        <w:rPr>
          <w:rFonts w:ascii="Arial" w:hAnsi="Arial" w:cs="Arial"/>
          <w:color w:val="000000"/>
        </w:rPr>
        <w:t>knapp 22</w:t>
      </w:r>
      <w:r w:rsidR="006A3C4E">
        <w:rPr>
          <w:rFonts w:ascii="Arial" w:hAnsi="Arial" w:cs="Arial"/>
          <w:color w:val="000000"/>
        </w:rPr>
        <w:t xml:space="preserve">) </w:t>
      </w:r>
      <w:r w:rsidR="005B082D">
        <w:rPr>
          <w:rFonts w:ascii="Arial" w:hAnsi="Arial" w:cs="Arial"/>
          <w:color w:val="000000"/>
        </w:rPr>
        <w:t>Prozent</w:t>
      </w:r>
      <w:r w:rsidR="00D237AD">
        <w:rPr>
          <w:rFonts w:ascii="Arial" w:hAnsi="Arial" w:cs="Arial"/>
          <w:color w:val="000000"/>
        </w:rPr>
        <w:t>.</w:t>
      </w:r>
    </w:p>
    <w:p w14:paraId="5F6E8060" w14:textId="77777777" w:rsidR="00575FFE" w:rsidRDefault="00575FFE" w:rsidP="002D1E7D">
      <w:pPr>
        <w:jc w:val="both"/>
        <w:rPr>
          <w:rFonts w:ascii="Arial" w:hAnsi="Arial" w:cs="Arial"/>
          <w:color w:val="000000"/>
        </w:rPr>
      </w:pPr>
    </w:p>
    <w:p w14:paraId="1DD1338C" w14:textId="3D467E91" w:rsidR="00D237AD" w:rsidRDefault="001402E6" w:rsidP="002D1E7D">
      <w:pPr>
        <w:jc w:val="both"/>
        <w:rPr>
          <w:rFonts w:ascii="Arial" w:hAnsi="Arial" w:cs="Arial"/>
          <w:color w:val="000000"/>
        </w:rPr>
      </w:pPr>
      <w:r>
        <w:rPr>
          <w:rFonts w:ascii="Arial" w:hAnsi="Arial" w:cs="Arial"/>
          <w:color w:val="000000"/>
        </w:rPr>
        <w:t>Betrachtet man das</w:t>
      </w:r>
      <w:r w:rsidR="00575FFE">
        <w:rPr>
          <w:rFonts w:ascii="Arial" w:hAnsi="Arial" w:cs="Arial"/>
          <w:color w:val="000000"/>
        </w:rPr>
        <w:t xml:space="preserve"> Segment </w:t>
      </w:r>
      <w:r w:rsidR="00575FFE">
        <w:rPr>
          <w:rFonts w:ascii="Arial" w:hAnsi="Arial" w:cs="Arial"/>
          <w:b/>
          <w:color w:val="000000"/>
        </w:rPr>
        <w:t>Consumer gesamt</w:t>
      </w:r>
      <w:r w:rsidR="00D237AD" w:rsidRPr="00D237AD">
        <w:rPr>
          <w:rFonts w:ascii="Arial" w:hAnsi="Arial" w:cs="Arial"/>
          <w:color w:val="000000"/>
        </w:rPr>
        <w:t>,</w:t>
      </w:r>
      <w:r w:rsidR="00D237AD">
        <w:rPr>
          <w:rFonts w:ascii="Arial" w:hAnsi="Arial" w:cs="Arial"/>
          <w:color w:val="000000"/>
        </w:rPr>
        <w:t xml:space="preserve"> das die beiden Produktgruppen </w:t>
      </w:r>
      <w:r w:rsidR="00575FFE">
        <w:rPr>
          <w:rFonts w:ascii="Arial" w:hAnsi="Arial" w:cs="Arial"/>
          <w:color w:val="000000"/>
        </w:rPr>
        <w:t>Pkw-/4x4- und Llkw-Reifen</w:t>
      </w:r>
      <w:r w:rsidR="00D237AD">
        <w:rPr>
          <w:rFonts w:ascii="Arial" w:hAnsi="Arial" w:cs="Arial"/>
          <w:color w:val="000000"/>
        </w:rPr>
        <w:t xml:space="preserve"> umfasst,</w:t>
      </w:r>
      <w:r w:rsidR="00575FFE">
        <w:rPr>
          <w:rFonts w:ascii="Arial" w:hAnsi="Arial" w:cs="Arial"/>
          <w:color w:val="000000"/>
        </w:rPr>
        <w:t xml:space="preserve"> </w:t>
      </w:r>
      <w:r w:rsidR="00B854AF">
        <w:rPr>
          <w:rFonts w:ascii="Arial" w:hAnsi="Arial" w:cs="Arial"/>
          <w:color w:val="000000"/>
        </w:rPr>
        <w:t xml:space="preserve">erwiesen sich die Ganzjahresreifen mit einem Absatzplus von 12,6 Prozent 2021 wie erwartet als Hauptwachstumssegment. </w:t>
      </w:r>
      <w:r w:rsidR="00550A5B">
        <w:rPr>
          <w:rFonts w:ascii="Arial" w:hAnsi="Arial" w:cs="Arial"/>
          <w:color w:val="000000"/>
        </w:rPr>
        <w:t xml:space="preserve">Die Entwicklung ging </w:t>
      </w:r>
      <w:r w:rsidR="00F47F34">
        <w:rPr>
          <w:rFonts w:ascii="Arial" w:hAnsi="Arial" w:cs="Arial"/>
          <w:color w:val="000000"/>
        </w:rPr>
        <w:t xml:space="preserve">primär zu Lasten von Winterreifen </w:t>
      </w:r>
      <w:r w:rsidR="00B854AF">
        <w:rPr>
          <w:rFonts w:ascii="Arial" w:hAnsi="Arial" w:cs="Arial"/>
          <w:color w:val="000000"/>
        </w:rPr>
        <w:t xml:space="preserve">(-4 Prozent Absatz), während </w:t>
      </w:r>
      <w:r w:rsidR="00550A5B">
        <w:rPr>
          <w:rFonts w:ascii="Arial" w:hAnsi="Arial" w:cs="Arial"/>
          <w:color w:val="000000"/>
        </w:rPr>
        <w:t xml:space="preserve">bei Sommerreifen </w:t>
      </w:r>
      <w:r w:rsidR="00B854AF">
        <w:rPr>
          <w:rFonts w:ascii="Arial" w:hAnsi="Arial" w:cs="Arial"/>
          <w:color w:val="000000"/>
        </w:rPr>
        <w:t>mit einem 2-prozentigen Absatzplus nur ein leichter Zuwachs erreicht werden k</w:t>
      </w:r>
      <w:r w:rsidR="00550A5B">
        <w:rPr>
          <w:rFonts w:ascii="Arial" w:hAnsi="Arial" w:cs="Arial"/>
          <w:color w:val="000000"/>
        </w:rPr>
        <w:t>o</w:t>
      </w:r>
      <w:r w:rsidR="00B854AF">
        <w:rPr>
          <w:rFonts w:ascii="Arial" w:hAnsi="Arial" w:cs="Arial"/>
          <w:color w:val="000000"/>
        </w:rPr>
        <w:t>nnte</w:t>
      </w:r>
      <w:r w:rsidR="00550A5B">
        <w:rPr>
          <w:rFonts w:ascii="Arial" w:hAnsi="Arial" w:cs="Arial"/>
          <w:color w:val="000000"/>
        </w:rPr>
        <w:t>, so dass auch das Segment insgesamt mit einem leichten Plus von gut 2 Prozent abschloss</w:t>
      </w:r>
      <w:r w:rsidR="00D237AD">
        <w:rPr>
          <w:rFonts w:ascii="Arial" w:hAnsi="Arial" w:cs="Arial"/>
          <w:color w:val="000000"/>
        </w:rPr>
        <w:t xml:space="preserve">. </w:t>
      </w:r>
      <w:r w:rsidR="00550A5B">
        <w:rPr>
          <w:rFonts w:ascii="Arial" w:hAnsi="Arial" w:cs="Arial"/>
          <w:color w:val="000000"/>
        </w:rPr>
        <w:t>Der Anteil von Ganzjahresreifen stieg damit im Consumer-Segment auf rund 28 (Vj.: 25) Prozent der verkauften Menge</w:t>
      </w:r>
      <w:r w:rsidR="00B31D53">
        <w:rPr>
          <w:rFonts w:ascii="Arial" w:hAnsi="Arial" w:cs="Arial"/>
          <w:color w:val="000000"/>
        </w:rPr>
        <w:t>.</w:t>
      </w:r>
      <w:r w:rsidR="00550A5B">
        <w:rPr>
          <w:rFonts w:ascii="Arial" w:hAnsi="Arial" w:cs="Arial"/>
          <w:color w:val="000000"/>
        </w:rPr>
        <w:t xml:space="preserve"> </w:t>
      </w:r>
      <w:r w:rsidR="00B55628">
        <w:rPr>
          <w:rFonts w:ascii="Arial" w:hAnsi="Arial" w:cs="Arial"/>
          <w:color w:val="000000"/>
        </w:rPr>
        <w:t xml:space="preserve">„Besonders </w:t>
      </w:r>
      <w:r w:rsidR="0027068E">
        <w:rPr>
          <w:rFonts w:ascii="Arial" w:hAnsi="Arial" w:cs="Arial"/>
          <w:color w:val="000000"/>
        </w:rPr>
        <w:t xml:space="preserve">hoch bleibt die Nachfrage nach All-Season-Reifen </w:t>
      </w:r>
      <w:r w:rsidR="00B55628">
        <w:rPr>
          <w:rFonts w:ascii="Arial" w:hAnsi="Arial" w:cs="Arial"/>
          <w:color w:val="000000"/>
        </w:rPr>
        <w:t>bei Handwerker</w:t>
      </w:r>
      <w:r w:rsidR="00B854AF">
        <w:rPr>
          <w:rFonts w:ascii="Arial" w:hAnsi="Arial" w:cs="Arial"/>
          <w:color w:val="000000"/>
        </w:rPr>
        <w:t>-</w:t>
      </w:r>
      <w:r w:rsidR="00B55628">
        <w:rPr>
          <w:rFonts w:ascii="Arial" w:hAnsi="Arial" w:cs="Arial"/>
          <w:color w:val="000000"/>
        </w:rPr>
        <w:t xml:space="preserve"> und Lieferfahrzeugen“</w:t>
      </w:r>
      <w:r w:rsidR="0027068E">
        <w:rPr>
          <w:rFonts w:ascii="Arial" w:hAnsi="Arial" w:cs="Arial"/>
          <w:color w:val="000000"/>
        </w:rPr>
        <w:t xml:space="preserve">, </w:t>
      </w:r>
      <w:r w:rsidR="0035366B">
        <w:rPr>
          <w:rFonts w:ascii="Arial" w:hAnsi="Arial" w:cs="Arial"/>
          <w:color w:val="000000"/>
        </w:rPr>
        <w:t>differenziert</w:t>
      </w:r>
      <w:r w:rsidR="0027068E">
        <w:rPr>
          <w:rFonts w:ascii="Arial" w:hAnsi="Arial" w:cs="Arial"/>
          <w:color w:val="000000"/>
        </w:rPr>
        <w:t xml:space="preserve"> BRV-Technik-Geschäftsführer Michael Schwämmlein</w:t>
      </w:r>
      <w:r w:rsidR="00FC42A8">
        <w:rPr>
          <w:rFonts w:ascii="Arial" w:hAnsi="Arial" w:cs="Arial"/>
          <w:color w:val="000000"/>
        </w:rPr>
        <w:t xml:space="preserve"> und erläutert:</w:t>
      </w:r>
      <w:r w:rsidR="0027068E">
        <w:rPr>
          <w:rFonts w:ascii="Arial" w:hAnsi="Arial" w:cs="Arial"/>
          <w:color w:val="000000"/>
        </w:rPr>
        <w:t xml:space="preserve"> „</w:t>
      </w:r>
      <w:r w:rsidR="00FC42A8">
        <w:rPr>
          <w:rFonts w:ascii="Arial" w:hAnsi="Arial" w:cs="Arial"/>
          <w:color w:val="000000"/>
        </w:rPr>
        <w:t>S</w:t>
      </w:r>
      <w:r w:rsidR="0027068E">
        <w:rPr>
          <w:rFonts w:ascii="Arial" w:hAnsi="Arial" w:cs="Arial"/>
          <w:color w:val="000000"/>
        </w:rPr>
        <w:t xml:space="preserve">owohl bei Pkw als auch bei LLkw </w:t>
      </w:r>
      <w:r w:rsidR="00FC42A8">
        <w:rPr>
          <w:rFonts w:ascii="Arial" w:hAnsi="Arial" w:cs="Arial"/>
          <w:color w:val="000000"/>
        </w:rPr>
        <w:t xml:space="preserve">entfällt </w:t>
      </w:r>
      <w:r w:rsidR="0027068E">
        <w:rPr>
          <w:rFonts w:ascii="Arial" w:hAnsi="Arial" w:cs="Arial"/>
          <w:color w:val="000000"/>
        </w:rPr>
        <w:t xml:space="preserve">der größte Absatzanteil </w:t>
      </w:r>
      <w:r w:rsidR="00FC42A8">
        <w:rPr>
          <w:rFonts w:ascii="Arial" w:hAnsi="Arial" w:cs="Arial"/>
          <w:color w:val="000000"/>
        </w:rPr>
        <w:t>mit</w:t>
      </w:r>
      <w:r w:rsidR="0027068E">
        <w:rPr>
          <w:rFonts w:ascii="Arial" w:hAnsi="Arial" w:cs="Arial"/>
          <w:color w:val="000000"/>
        </w:rPr>
        <w:t xml:space="preserve"> knapp 41 </w:t>
      </w:r>
      <w:r w:rsidR="00FC42A8">
        <w:rPr>
          <w:rFonts w:ascii="Arial" w:hAnsi="Arial" w:cs="Arial"/>
          <w:color w:val="000000"/>
        </w:rPr>
        <w:t xml:space="preserve">respektive 42 </w:t>
      </w:r>
      <w:r w:rsidR="0027068E">
        <w:rPr>
          <w:rFonts w:ascii="Arial" w:hAnsi="Arial" w:cs="Arial"/>
          <w:color w:val="000000"/>
        </w:rPr>
        <w:t>Prozent auf Winterreifen</w:t>
      </w:r>
      <w:r w:rsidR="00FC42A8">
        <w:rPr>
          <w:rFonts w:ascii="Arial" w:hAnsi="Arial" w:cs="Arial"/>
          <w:color w:val="000000"/>
        </w:rPr>
        <w:t xml:space="preserve">. Der Typ ‚Ganzjahresreifen‘ liegt bei LLkw-Reifen mit knapp 38 Prozent dicht dahinter auf Platz 2, bei Pkw-Reifen hingegen </w:t>
      </w:r>
      <w:r w:rsidR="0035366B">
        <w:rPr>
          <w:rFonts w:ascii="Arial" w:hAnsi="Arial" w:cs="Arial"/>
          <w:color w:val="000000"/>
        </w:rPr>
        <w:t>mit etwa 27 Prozent noch hinter Sommerreifen (32 Prozent) auf Platz 3.</w:t>
      </w:r>
      <w:r w:rsidR="00550A5B">
        <w:rPr>
          <w:rFonts w:ascii="Arial" w:hAnsi="Arial" w:cs="Arial"/>
          <w:color w:val="000000"/>
        </w:rPr>
        <w:t>“</w:t>
      </w:r>
    </w:p>
    <w:p w14:paraId="35B55DA2" w14:textId="77777777" w:rsidR="00FE4799" w:rsidRDefault="00FE4799" w:rsidP="002D1E7D">
      <w:pPr>
        <w:jc w:val="both"/>
        <w:rPr>
          <w:rFonts w:ascii="Arial" w:hAnsi="Arial" w:cs="Arial"/>
          <w:color w:val="000000"/>
        </w:rPr>
      </w:pPr>
    </w:p>
    <w:p w14:paraId="40215947" w14:textId="77777777" w:rsidR="00575FFE" w:rsidRPr="00D32342" w:rsidRDefault="00575FFE" w:rsidP="002D1E7D">
      <w:pPr>
        <w:jc w:val="both"/>
        <w:rPr>
          <w:rFonts w:ascii="Arial" w:hAnsi="Arial" w:cs="Arial"/>
          <w:b/>
        </w:rPr>
      </w:pPr>
      <w:r w:rsidRPr="00D32342">
        <w:rPr>
          <w:rFonts w:ascii="Arial" w:hAnsi="Arial" w:cs="Arial"/>
          <w:b/>
        </w:rPr>
        <w:t>Segment Lkw-Reifen</w:t>
      </w:r>
    </w:p>
    <w:p w14:paraId="5A6AC54B" w14:textId="77777777" w:rsidR="00575FFE" w:rsidRPr="00287F72" w:rsidRDefault="00575FFE" w:rsidP="002D1E7D">
      <w:pPr>
        <w:jc w:val="both"/>
        <w:rPr>
          <w:rFonts w:ascii="Arial" w:hAnsi="Arial" w:cs="Arial"/>
        </w:rPr>
      </w:pPr>
    </w:p>
    <w:p w14:paraId="4F81D227" w14:textId="6BCB14ED" w:rsidR="00341053" w:rsidRDefault="00D521A4" w:rsidP="002D1E7D">
      <w:pPr>
        <w:jc w:val="both"/>
        <w:rPr>
          <w:rFonts w:ascii="Arial" w:hAnsi="Arial" w:cs="Arial"/>
        </w:rPr>
      </w:pPr>
      <w:r>
        <w:rPr>
          <w:rFonts w:ascii="Arial" w:hAnsi="Arial" w:cs="Arial"/>
        </w:rPr>
        <w:t>Im</w:t>
      </w:r>
      <w:r w:rsidR="00575FFE">
        <w:rPr>
          <w:rFonts w:ascii="Arial" w:hAnsi="Arial" w:cs="Arial"/>
        </w:rPr>
        <w:t xml:space="preserve"> Produktsegment </w:t>
      </w:r>
      <w:r w:rsidR="00575FFE">
        <w:rPr>
          <w:rFonts w:ascii="Arial" w:hAnsi="Arial" w:cs="Arial"/>
          <w:b/>
        </w:rPr>
        <w:t>Lkw-Reifen</w:t>
      </w:r>
      <w:r w:rsidRPr="00724198">
        <w:rPr>
          <w:rFonts w:ascii="Arial" w:hAnsi="Arial" w:cs="Arial"/>
        </w:rPr>
        <w:t xml:space="preserve"> </w:t>
      </w:r>
      <w:r>
        <w:rPr>
          <w:rFonts w:ascii="Arial" w:hAnsi="Arial" w:cs="Arial"/>
        </w:rPr>
        <w:t>wurden</w:t>
      </w:r>
      <w:r w:rsidRPr="00D521A4">
        <w:rPr>
          <w:rFonts w:ascii="Arial" w:hAnsi="Arial" w:cs="Arial"/>
        </w:rPr>
        <w:t xml:space="preserve"> </w:t>
      </w:r>
      <w:r w:rsidR="007E363F">
        <w:rPr>
          <w:rFonts w:ascii="Arial" w:hAnsi="Arial" w:cs="Arial"/>
        </w:rPr>
        <w:t>im vergangenen Jahr</w:t>
      </w:r>
      <w:r w:rsidR="00B55628">
        <w:rPr>
          <w:rFonts w:ascii="Arial" w:hAnsi="Arial" w:cs="Arial"/>
        </w:rPr>
        <w:t xml:space="preserve"> knapp</w:t>
      </w:r>
      <w:r w:rsidRPr="00D521A4">
        <w:rPr>
          <w:rFonts w:ascii="Arial" w:hAnsi="Arial" w:cs="Arial"/>
        </w:rPr>
        <w:t xml:space="preserve"> 2,</w:t>
      </w:r>
      <w:r w:rsidR="0045459C">
        <w:rPr>
          <w:rFonts w:ascii="Arial" w:hAnsi="Arial" w:cs="Arial"/>
        </w:rPr>
        <w:t>8</w:t>
      </w:r>
      <w:r w:rsidRPr="00D521A4">
        <w:rPr>
          <w:rFonts w:ascii="Arial" w:hAnsi="Arial" w:cs="Arial"/>
        </w:rPr>
        <w:t xml:space="preserve"> Millionen</w:t>
      </w:r>
      <w:r>
        <w:rPr>
          <w:rFonts w:ascii="Arial" w:hAnsi="Arial" w:cs="Arial"/>
        </w:rPr>
        <w:t xml:space="preserve"> Stück verkauft</w:t>
      </w:r>
      <w:r w:rsidR="00B55628">
        <w:rPr>
          <w:rFonts w:ascii="Arial" w:hAnsi="Arial" w:cs="Arial"/>
        </w:rPr>
        <w:t>, das ent</w:t>
      </w:r>
      <w:r w:rsidR="003F04D1">
        <w:rPr>
          <w:rFonts w:ascii="Arial" w:hAnsi="Arial" w:cs="Arial"/>
        </w:rPr>
        <w:t>s</w:t>
      </w:r>
      <w:r w:rsidR="00A20D14">
        <w:rPr>
          <w:rFonts w:ascii="Arial" w:hAnsi="Arial" w:cs="Arial"/>
        </w:rPr>
        <w:t>prach einem Absatz</w:t>
      </w:r>
      <w:r w:rsidR="0045459C">
        <w:rPr>
          <w:rFonts w:ascii="Arial" w:hAnsi="Arial" w:cs="Arial"/>
        </w:rPr>
        <w:t>zuwachs</w:t>
      </w:r>
      <w:r w:rsidR="00A20D14">
        <w:rPr>
          <w:rFonts w:ascii="Arial" w:hAnsi="Arial" w:cs="Arial"/>
        </w:rPr>
        <w:t xml:space="preserve"> von </w:t>
      </w:r>
      <w:r w:rsidR="0045459C">
        <w:rPr>
          <w:rFonts w:ascii="Arial" w:hAnsi="Arial" w:cs="Arial"/>
        </w:rPr>
        <w:t>4,6</w:t>
      </w:r>
      <w:r w:rsidR="00B55628">
        <w:rPr>
          <w:rFonts w:ascii="Arial" w:hAnsi="Arial" w:cs="Arial"/>
        </w:rPr>
        <w:t xml:space="preserve"> Prozent</w:t>
      </w:r>
      <w:r w:rsidR="00421EA6">
        <w:rPr>
          <w:rFonts w:ascii="Arial" w:hAnsi="Arial" w:cs="Arial"/>
        </w:rPr>
        <w:t xml:space="preserve"> im Vergleich zum Vorjahr</w:t>
      </w:r>
      <w:r>
        <w:rPr>
          <w:rFonts w:ascii="Arial" w:hAnsi="Arial" w:cs="Arial"/>
        </w:rPr>
        <w:t>.</w:t>
      </w:r>
      <w:r w:rsidRPr="00D521A4">
        <w:rPr>
          <w:rFonts w:ascii="Arial" w:hAnsi="Arial" w:cs="Arial"/>
        </w:rPr>
        <w:t xml:space="preserve"> </w:t>
      </w:r>
      <w:r w:rsidR="00C736C4">
        <w:rPr>
          <w:rFonts w:ascii="Arial" w:hAnsi="Arial" w:cs="Arial"/>
        </w:rPr>
        <w:t xml:space="preserve">Das erhöhte Transportaufkommen mit einer um 3-4 Prozent gestiegenen Transportleistung spiegelt sich hier im Reifenersatzbedarf. </w:t>
      </w:r>
      <w:r w:rsidR="0070624C">
        <w:rPr>
          <w:rFonts w:ascii="Arial" w:hAnsi="Arial" w:cs="Arial"/>
        </w:rPr>
        <w:t xml:space="preserve">Im Vergleich zu Pkw gab es bei Nutzfahrzeugen </w:t>
      </w:r>
      <w:r w:rsidR="00C736C4">
        <w:rPr>
          <w:rFonts w:ascii="Arial" w:hAnsi="Arial" w:cs="Arial"/>
        </w:rPr>
        <w:t xml:space="preserve">zudem </w:t>
      </w:r>
      <w:r w:rsidR="0070624C">
        <w:rPr>
          <w:rFonts w:ascii="Arial" w:hAnsi="Arial" w:cs="Arial"/>
        </w:rPr>
        <w:t xml:space="preserve">eine gute Entwicklung in der Erstausrüstung, was teilweise zu Lieferproblemen im Ersatzmarkt führte, weil pandemiebedingt noch nicht alle Produktionskapazitäten wieder voll verfügbar waren. </w:t>
      </w:r>
      <w:r w:rsidR="001D50E9">
        <w:rPr>
          <w:rFonts w:ascii="Arial" w:hAnsi="Arial" w:cs="Arial"/>
        </w:rPr>
        <w:t>D</w:t>
      </w:r>
      <w:r w:rsidR="002624D5">
        <w:rPr>
          <w:rFonts w:ascii="Arial" w:hAnsi="Arial" w:cs="Arial"/>
        </w:rPr>
        <w:t xml:space="preserve">er </w:t>
      </w:r>
      <w:r w:rsidR="003F04D1">
        <w:rPr>
          <w:rFonts w:ascii="Arial" w:hAnsi="Arial" w:cs="Arial"/>
        </w:rPr>
        <w:t>A</w:t>
      </w:r>
      <w:r w:rsidR="00421EA6">
        <w:rPr>
          <w:rFonts w:ascii="Arial" w:hAnsi="Arial" w:cs="Arial"/>
        </w:rPr>
        <w:t>bsatz</w:t>
      </w:r>
      <w:r w:rsidR="002624D5">
        <w:rPr>
          <w:rFonts w:ascii="Arial" w:hAnsi="Arial" w:cs="Arial"/>
        </w:rPr>
        <w:t xml:space="preserve"> an</w:t>
      </w:r>
      <w:r w:rsidR="00575FFE">
        <w:rPr>
          <w:rFonts w:ascii="Arial" w:hAnsi="Arial" w:cs="Arial"/>
        </w:rPr>
        <w:t xml:space="preserve"> Neureifen</w:t>
      </w:r>
      <w:r w:rsidR="002624D5">
        <w:rPr>
          <w:rFonts w:ascii="Arial" w:hAnsi="Arial" w:cs="Arial"/>
        </w:rPr>
        <w:t xml:space="preserve"> </w:t>
      </w:r>
      <w:r w:rsidR="0045459C">
        <w:rPr>
          <w:rFonts w:ascii="Arial" w:hAnsi="Arial" w:cs="Arial"/>
        </w:rPr>
        <w:t>stieg</w:t>
      </w:r>
      <w:r w:rsidR="00421EA6">
        <w:rPr>
          <w:rFonts w:ascii="Arial" w:hAnsi="Arial" w:cs="Arial"/>
        </w:rPr>
        <w:t xml:space="preserve"> um </w:t>
      </w:r>
      <w:r w:rsidR="0045459C">
        <w:rPr>
          <w:rFonts w:ascii="Arial" w:hAnsi="Arial" w:cs="Arial"/>
        </w:rPr>
        <w:t xml:space="preserve">rund </w:t>
      </w:r>
      <w:r w:rsidR="00C823BB">
        <w:rPr>
          <w:rFonts w:ascii="Arial" w:hAnsi="Arial" w:cs="Arial"/>
        </w:rPr>
        <w:t xml:space="preserve">rund </w:t>
      </w:r>
      <w:r w:rsidR="0045459C">
        <w:rPr>
          <w:rFonts w:ascii="Arial" w:hAnsi="Arial" w:cs="Arial"/>
        </w:rPr>
        <w:t>4</w:t>
      </w:r>
      <w:r w:rsidR="00421EA6">
        <w:rPr>
          <w:rFonts w:ascii="Arial" w:hAnsi="Arial" w:cs="Arial"/>
        </w:rPr>
        <w:t xml:space="preserve"> Prozent, die </w:t>
      </w:r>
      <w:r w:rsidR="003F04D1">
        <w:rPr>
          <w:rFonts w:ascii="Arial" w:hAnsi="Arial" w:cs="Arial"/>
        </w:rPr>
        <w:t xml:space="preserve">verkaufte </w:t>
      </w:r>
      <w:r w:rsidR="00421EA6">
        <w:rPr>
          <w:rFonts w:ascii="Arial" w:hAnsi="Arial" w:cs="Arial"/>
        </w:rPr>
        <w:t xml:space="preserve">Menge an runderneuerten Lkw-Reifen um </w:t>
      </w:r>
      <w:r w:rsidR="0045459C">
        <w:rPr>
          <w:rFonts w:ascii="Arial" w:hAnsi="Arial" w:cs="Arial"/>
        </w:rPr>
        <w:t>6</w:t>
      </w:r>
      <w:r w:rsidR="00421EA6">
        <w:rPr>
          <w:rFonts w:ascii="Arial" w:hAnsi="Arial" w:cs="Arial"/>
        </w:rPr>
        <w:t xml:space="preserve"> Prozent</w:t>
      </w:r>
      <w:r w:rsidR="002624D5">
        <w:rPr>
          <w:rFonts w:ascii="Arial" w:hAnsi="Arial" w:cs="Arial"/>
        </w:rPr>
        <w:t xml:space="preserve">. </w:t>
      </w:r>
      <w:r w:rsidR="0014677D">
        <w:rPr>
          <w:rFonts w:ascii="Arial" w:hAnsi="Arial" w:cs="Arial"/>
        </w:rPr>
        <w:t xml:space="preserve">Die Runderneuerer profitierten </w:t>
      </w:r>
      <w:r w:rsidR="00C736C4">
        <w:rPr>
          <w:rFonts w:ascii="Arial" w:hAnsi="Arial" w:cs="Arial"/>
        </w:rPr>
        <w:t xml:space="preserve">dabei </w:t>
      </w:r>
      <w:r w:rsidR="0014677D">
        <w:rPr>
          <w:rFonts w:ascii="Arial" w:hAnsi="Arial" w:cs="Arial"/>
        </w:rPr>
        <w:t xml:space="preserve">von </w:t>
      </w:r>
      <w:r w:rsidR="0070624C">
        <w:rPr>
          <w:rFonts w:ascii="Arial" w:hAnsi="Arial" w:cs="Arial"/>
        </w:rPr>
        <w:t xml:space="preserve">den </w:t>
      </w:r>
      <w:r w:rsidR="0014677D">
        <w:rPr>
          <w:rFonts w:ascii="Arial" w:hAnsi="Arial" w:cs="Arial"/>
        </w:rPr>
        <w:t xml:space="preserve">Lieferschwierigkeiten, </w:t>
      </w:r>
      <w:r w:rsidR="00C823BB">
        <w:rPr>
          <w:rFonts w:ascii="Arial" w:hAnsi="Arial" w:cs="Arial"/>
        </w:rPr>
        <w:t xml:space="preserve">den </w:t>
      </w:r>
      <w:r w:rsidR="0014677D">
        <w:rPr>
          <w:rFonts w:ascii="Arial" w:hAnsi="Arial" w:cs="Arial"/>
        </w:rPr>
        <w:t xml:space="preserve">hohen Transportkosten und </w:t>
      </w:r>
      <w:r w:rsidR="00C823BB">
        <w:rPr>
          <w:rFonts w:ascii="Arial" w:hAnsi="Arial" w:cs="Arial"/>
        </w:rPr>
        <w:t xml:space="preserve">den </w:t>
      </w:r>
      <w:r w:rsidR="0014677D">
        <w:rPr>
          <w:rFonts w:ascii="Arial" w:hAnsi="Arial" w:cs="Arial"/>
        </w:rPr>
        <w:t xml:space="preserve">starken </w:t>
      </w:r>
      <w:r w:rsidR="0014677D">
        <w:rPr>
          <w:rFonts w:ascii="Arial" w:hAnsi="Arial" w:cs="Arial"/>
        </w:rPr>
        <w:lastRenderedPageBreak/>
        <w:t xml:space="preserve">Preissteigerungen für Neureifen. Der </w:t>
      </w:r>
      <w:r w:rsidR="00A30BDA">
        <w:rPr>
          <w:rFonts w:ascii="Arial" w:hAnsi="Arial" w:cs="Arial"/>
        </w:rPr>
        <w:t>A</w:t>
      </w:r>
      <w:r w:rsidR="0014677D">
        <w:rPr>
          <w:rFonts w:ascii="Arial" w:hAnsi="Arial" w:cs="Arial"/>
        </w:rPr>
        <w:t xml:space="preserve">nteil runderneuerter Reifen </w:t>
      </w:r>
      <w:r w:rsidR="00A30BDA">
        <w:rPr>
          <w:rFonts w:ascii="Arial" w:hAnsi="Arial" w:cs="Arial"/>
        </w:rPr>
        <w:t xml:space="preserve">am Lkw-Reifenersatzgeschäft </w:t>
      </w:r>
      <w:r w:rsidR="0014677D">
        <w:rPr>
          <w:rFonts w:ascii="Arial" w:hAnsi="Arial" w:cs="Arial"/>
        </w:rPr>
        <w:t>liegt bei 28 Prozent.</w:t>
      </w:r>
    </w:p>
    <w:p w14:paraId="3C13A046" w14:textId="77777777" w:rsidR="00575FFE" w:rsidRDefault="00575FFE" w:rsidP="002D1E7D">
      <w:pPr>
        <w:jc w:val="both"/>
        <w:rPr>
          <w:rFonts w:ascii="Arial" w:hAnsi="Arial" w:cs="Arial"/>
        </w:rPr>
      </w:pPr>
    </w:p>
    <w:p w14:paraId="57F8747F" w14:textId="2608415F" w:rsidR="00575FFE" w:rsidRPr="00B81840" w:rsidRDefault="00575FFE" w:rsidP="002D1E7D">
      <w:pPr>
        <w:jc w:val="both"/>
        <w:rPr>
          <w:rFonts w:ascii="Arial" w:hAnsi="Arial" w:cs="Arial"/>
          <w:b/>
        </w:rPr>
      </w:pPr>
      <w:r w:rsidRPr="00B81840">
        <w:rPr>
          <w:rFonts w:ascii="Arial" w:hAnsi="Arial" w:cs="Arial"/>
          <w:b/>
        </w:rPr>
        <w:t>Prognose</w:t>
      </w:r>
      <w:r w:rsidR="003F04D1">
        <w:rPr>
          <w:rFonts w:ascii="Arial" w:hAnsi="Arial" w:cs="Arial"/>
          <w:b/>
        </w:rPr>
        <w:t xml:space="preserve"> </w:t>
      </w:r>
      <w:r w:rsidR="00A8374E">
        <w:rPr>
          <w:rFonts w:ascii="Arial" w:hAnsi="Arial" w:cs="Arial"/>
          <w:b/>
        </w:rPr>
        <w:t>mit vielen Fragezeichen</w:t>
      </w:r>
    </w:p>
    <w:p w14:paraId="719A0885" w14:textId="463B1432" w:rsidR="00575FFE" w:rsidRDefault="00575FFE" w:rsidP="002D1E7D">
      <w:pPr>
        <w:jc w:val="both"/>
        <w:rPr>
          <w:rFonts w:ascii="Arial" w:hAnsi="Arial" w:cs="Arial"/>
        </w:rPr>
      </w:pPr>
    </w:p>
    <w:p w14:paraId="63829602" w14:textId="7AA247D1" w:rsidR="00C9431C" w:rsidRDefault="00C9431C" w:rsidP="002D1E7D">
      <w:pPr>
        <w:jc w:val="both"/>
        <w:rPr>
          <w:rFonts w:ascii="Arial" w:hAnsi="Arial" w:cs="Arial"/>
        </w:rPr>
      </w:pPr>
      <w:r>
        <w:rPr>
          <w:rFonts w:ascii="Arial" w:hAnsi="Arial" w:cs="Arial"/>
        </w:rPr>
        <w:t>Aufgrund der anhaltenden Pandemie und der geopolitischen Situation ist die Entwicklung des Marktumfeldes im laufenden Jahr momentan extrem schwierig einzuschätzen. Entsprechend schwer ist es, eine verlässliche Prognose für den Reifenersatzmarkt 2022 abzugeben.</w:t>
      </w:r>
    </w:p>
    <w:p w14:paraId="3EAA0813" w14:textId="051F84A3" w:rsidR="00286460" w:rsidRDefault="00286460" w:rsidP="002D1E7D">
      <w:pPr>
        <w:jc w:val="both"/>
        <w:rPr>
          <w:rFonts w:ascii="Arial" w:hAnsi="Arial" w:cs="Arial"/>
        </w:rPr>
      </w:pPr>
      <w:r>
        <w:rPr>
          <w:rFonts w:ascii="Arial" w:hAnsi="Arial" w:cs="Arial"/>
        </w:rPr>
        <w:t xml:space="preserve">Fakt ist, dass der Konflikt zwischen Russland und der Ukraine jetzt schon zum Teil massive negative Auswirkungen hat und weitere erwarten lässt: Engpässe in der </w:t>
      </w:r>
      <w:r w:rsidR="00D9221A">
        <w:rPr>
          <w:rFonts w:ascii="Arial" w:hAnsi="Arial" w:cs="Arial"/>
        </w:rPr>
        <w:t>Versorgung mit Rohstoffen und/oder Zulieferkomponenten</w:t>
      </w:r>
      <w:r>
        <w:rPr>
          <w:rFonts w:ascii="Arial" w:hAnsi="Arial" w:cs="Arial"/>
        </w:rPr>
        <w:t xml:space="preserve"> für Reifenfertigung</w:t>
      </w:r>
      <w:r w:rsidR="00D9221A">
        <w:rPr>
          <w:rFonts w:ascii="Arial" w:hAnsi="Arial" w:cs="Arial"/>
        </w:rPr>
        <w:t xml:space="preserve"> und Automobilherstellung gehen einher mit</w:t>
      </w:r>
      <w:r w:rsidR="000830C2">
        <w:rPr>
          <w:rFonts w:ascii="Arial" w:hAnsi="Arial" w:cs="Arial"/>
        </w:rPr>
        <w:t xml:space="preserve"> </w:t>
      </w:r>
      <w:r w:rsidR="00D9221A">
        <w:rPr>
          <w:rFonts w:ascii="Arial" w:hAnsi="Arial" w:cs="Arial"/>
        </w:rPr>
        <w:t>teils schon enorm erhöhten und weiter steigenden Kosten für Rohstoffe, Teile, Transport und die für die Fertigung benötigte Energie. Au</w:t>
      </w:r>
      <w:r w:rsidR="00B31D53">
        <w:rPr>
          <w:rFonts w:ascii="Arial" w:hAnsi="Arial" w:cs="Arial"/>
        </w:rPr>
        <w:t>ch au</w:t>
      </w:r>
      <w:r w:rsidR="00D9221A">
        <w:rPr>
          <w:rFonts w:ascii="Arial" w:hAnsi="Arial" w:cs="Arial"/>
        </w:rPr>
        <w:t xml:space="preserve">f </w:t>
      </w:r>
      <w:r w:rsidR="002E22CB">
        <w:rPr>
          <w:rFonts w:ascii="Arial" w:hAnsi="Arial" w:cs="Arial"/>
        </w:rPr>
        <w:t xml:space="preserve">der </w:t>
      </w:r>
      <w:r w:rsidR="00D9221A">
        <w:rPr>
          <w:rFonts w:ascii="Arial" w:hAnsi="Arial" w:cs="Arial"/>
        </w:rPr>
        <w:t xml:space="preserve">Verbraucherseite ist mit </w:t>
      </w:r>
      <w:r w:rsidR="00E618C2">
        <w:rPr>
          <w:rFonts w:ascii="Arial" w:hAnsi="Arial" w:cs="Arial"/>
        </w:rPr>
        <w:t>steigenden Produkt-, Treibstoff- und Energiepreisen zu rechnen, was zu erhöhter Inflation führt und entsprechenden Konsumverzicht auslösen kann</w:t>
      </w:r>
      <w:r w:rsidR="002F4BA3">
        <w:rPr>
          <w:rFonts w:ascii="Arial" w:hAnsi="Arial" w:cs="Arial"/>
        </w:rPr>
        <w:t xml:space="preserve">. Relevant für das Reifenersatzgeschäft wären hier konkret </w:t>
      </w:r>
      <w:r w:rsidR="00E618C2">
        <w:rPr>
          <w:rFonts w:ascii="Arial" w:hAnsi="Arial" w:cs="Arial"/>
        </w:rPr>
        <w:t>z. B. weiter sinkende Pkw-Fahrleistung, aufgeschobene Ersatz</w:t>
      </w:r>
      <w:r w:rsidR="002E22CB">
        <w:rPr>
          <w:rFonts w:ascii="Arial" w:hAnsi="Arial" w:cs="Arial"/>
        </w:rPr>
        <w:softHyphen/>
      </w:r>
      <w:r w:rsidR="00E618C2">
        <w:rPr>
          <w:rFonts w:ascii="Arial" w:hAnsi="Arial" w:cs="Arial"/>
        </w:rPr>
        <w:t>beschaffung</w:t>
      </w:r>
      <w:r w:rsidR="002F4BA3">
        <w:rPr>
          <w:rFonts w:ascii="Arial" w:hAnsi="Arial" w:cs="Arial"/>
        </w:rPr>
        <w:t>en</w:t>
      </w:r>
      <w:r w:rsidR="002E22CB">
        <w:rPr>
          <w:rFonts w:ascii="Arial" w:hAnsi="Arial" w:cs="Arial"/>
        </w:rPr>
        <w:t xml:space="preserve"> und ein</w:t>
      </w:r>
      <w:r w:rsidR="00E618C2">
        <w:rPr>
          <w:rFonts w:ascii="Arial" w:hAnsi="Arial" w:cs="Arial"/>
        </w:rPr>
        <w:t xml:space="preserve"> Verzicht auf Neuinvestitionen.</w:t>
      </w:r>
    </w:p>
    <w:p w14:paraId="3E0C06F1" w14:textId="77777777" w:rsidR="00111AB3" w:rsidRDefault="00111AB3" w:rsidP="002D1E7D">
      <w:pPr>
        <w:jc w:val="both"/>
        <w:rPr>
          <w:rFonts w:ascii="Arial" w:hAnsi="Arial" w:cs="Arial"/>
        </w:rPr>
      </w:pPr>
    </w:p>
    <w:p w14:paraId="11D1F171" w14:textId="4023A125" w:rsidR="00DF74E1" w:rsidRDefault="00837E31" w:rsidP="002D1E7D">
      <w:pPr>
        <w:jc w:val="both"/>
        <w:rPr>
          <w:rFonts w:ascii="Arial" w:hAnsi="Arial" w:cs="Arial"/>
        </w:rPr>
      </w:pPr>
      <w:r>
        <w:rPr>
          <w:rFonts w:ascii="Arial" w:hAnsi="Arial" w:cs="Arial"/>
        </w:rPr>
        <w:t>Vor diesem Hintergrund schränkt der BRV seine Wachstumserwartung für die Produktgruppe Pkw</w:t>
      </w:r>
      <w:r w:rsidR="002E22CB">
        <w:rPr>
          <w:rFonts w:ascii="Arial" w:hAnsi="Arial" w:cs="Arial"/>
        </w:rPr>
        <w:t>-</w:t>
      </w:r>
      <w:r>
        <w:rPr>
          <w:rFonts w:ascii="Arial" w:hAnsi="Arial" w:cs="Arial"/>
        </w:rPr>
        <w:t>/SUV</w:t>
      </w:r>
      <w:r w:rsidR="002E22CB">
        <w:rPr>
          <w:rFonts w:ascii="Arial" w:hAnsi="Arial" w:cs="Arial"/>
        </w:rPr>
        <w:t>-</w:t>
      </w:r>
      <w:r>
        <w:rPr>
          <w:rFonts w:ascii="Arial" w:hAnsi="Arial" w:cs="Arial"/>
        </w:rPr>
        <w:t xml:space="preserve">/4x4-Reifen auf derzeit rund 3 Prozent ein, wobei sich voraussichtlich erneut das Segment Ganzjahresreifen am stärksten entwickeln wird. </w:t>
      </w:r>
      <w:r w:rsidR="002F4BA3">
        <w:rPr>
          <w:rFonts w:ascii="Arial" w:hAnsi="Arial" w:cs="Arial"/>
        </w:rPr>
        <w:t>Für</w:t>
      </w:r>
      <w:r>
        <w:rPr>
          <w:rFonts w:ascii="Arial" w:hAnsi="Arial" w:cs="Arial"/>
        </w:rPr>
        <w:t xml:space="preserve"> Sommer- wie auch </w:t>
      </w:r>
      <w:r w:rsidR="002F4BA3">
        <w:rPr>
          <w:rFonts w:ascii="Arial" w:hAnsi="Arial" w:cs="Arial"/>
        </w:rPr>
        <w:t>für</w:t>
      </w:r>
      <w:r>
        <w:rPr>
          <w:rFonts w:ascii="Arial" w:hAnsi="Arial" w:cs="Arial"/>
        </w:rPr>
        <w:t xml:space="preserve"> Winterreifen wird in dieser Produktgruppe </w:t>
      </w:r>
      <w:r w:rsidR="00DF74E1">
        <w:rPr>
          <w:rFonts w:ascii="Arial" w:hAnsi="Arial" w:cs="Arial"/>
        </w:rPr>
        <w:t>bestenfalls eine sehr verhaltene Steigerung bis Stagnation erwartet.</w:t>
      </w:r>
    </w:p>
    <w:p w14:paraId="6E7F3D55" w14:textId="77777777" w:rsidR="00D52A3E" w:rsidRDefault="00DF74E1" w:rsidP="002D1E7D">
      <w:pPr>
        <w:jc w:val="both"/>
        <w:rPr>
          <w:rFonts w:ascii="Arial" w:hAnsi="Arial" w:cs="Arial"/>
        </w:rPr>
      </w:pPr>
      <w:r>
        <w:rPr>
          <w:rFonts w:ascii="Arial" w:hAnsi="Arial" w:cs="Arial"/>
        </w:rPr>
        <w:t xml:space="preserve">Gedämpft sind auch die Aussichten für </w:t>
      </w:r>
      <w:r w:rsidR="00D52A3E">
        <w:rPr>
          <w:rFonts w:ascii="Arial" w:hAnsi="Arial" w:cs="Arial"/>
        </w:rPr>
        <w:t>die Produktgruppe</w:t>
      </w:r>
      <w:r>
        <w:rPr>
          <w:rFonts w:ascii="Arial" w:hAnsi="Arial" w:cs="Arial"/>
        </w:rPr>
        <w:t xml:space="preserve"> LLkw-/Transporter-</w:t>
      </w:r>
      <w:r w:rsidR="00D52A3E">
        <w:rPr>
          <w:rFonts w:ascii="Arial" w:hAnsi="Arial" w:cs="Arial"/>
        </w:rPr>
        <w:t>Reifen</w:t>
      </w:r>
      <w:r>
        <w:rPr>
          <w:rFonts w:ascii="Arial" w:hAnsi="Arial" w:cs="Arial"/>
        </w:rPr>
        <w:t xml:space="preserve">: Hier hält der Verband zur Zeit 4-5 Prozent </w:t>
      </w:r>
      <w:r w:rsidR="00D52A3E">
        <w:rPr>
          <w:rFonts w:ascii="Arial" w:hAnsi="Arial" w:cs="Arial"/>
        </w:rPr>
        <w:t>Absatzzu</w:t>
      </w:r>
      <w:r>
        <w:rPr>
          <w:rFonts w:ascii="Arial" w:hAnsi="Arial" w:cs="Arial"/>
        </w:rPr>
        <w:t>wachs für möglich, womit das Segment Consumer-Reifen insgesamt auf etwas über 3 Prozent Wachstum käme.</w:t>
      </w:r>
    </w:p>
    <w:p w14:paraId="6DC859AD" w14:textId="3EE5A550" w:rsidR="00B81840" w:rsidRDefault="00DF74E1" w:rsidP="002D1E7D">
      <w:pPr>
        <w:jc w:val="both"/>
        <w:rPr>
          <w:rFonts w:ascii="Arial" w:hAnsi="Arial" w:cs="Arial"/>
        </w:rPr>
      </w:pPr>
      <w:r>
        <w:rPr>
          <w:rFonts w:ascii="Arial" w:hAnsi="Arial" w:cs="Arial"/>
        </w:rPr>
        <w:t>I</w:t>
      </w:r>
      <w:r w:rsidR="00D52A3E">
        <w:rPr>
          <w:rFonts w:ascii="Arial" w:hAnsi="Arial" w:cs="Arial"/>
        </w:rPr>
        <w:t>m</w:t>
      </w:r>
      <w:r>
        <w:rPr>
          <w:rFonts w:ascii="Arial" w:hAnsi="Arial" w:cs="Arial"/>
        </w:rPr>
        <w:t xml:space="preserve"> Segment Lkw-Reifen rechnet der BRV, bedingt durch </w:t>
      </w:r>
      <w:r w:rsidR="00D52A3E">
        <w:rPr>
          <w:rFonts w:ascii="Arial" w:hAnsi="Arial" w:cs="Arial"/>
        </w:rPr>
        <w:t xml:space="preserve">negative Einflussfaktoren wie </w:t>
      </w:r>
      <w:r>
        <w:rPr>
          <w:rFonts w:ascii="Arial" w:hAnsi="Arial" w:cs="Arial"/>
        </w:rPr>
        <w:t>starke Kostensteigerungen (Treibstoff, Personalkosten) und Fahrermangel im Transportsektor höchstens mit einem minimalen Wachstum um 1 Prozent.</w:t>
      </w:r>
    </w:p>
    <w:p w14:paraId="0B03BB51" w14:textId="34695BC3" w:rsidR="00D52A3E" w:rsidRDefault="00D52A3E" w:rsidP="002D1E7D">
      <w:pPr>
        <w:jc w:val="both"/>
        <w:rPr>
          <w:rFonts w:ascii="Arial" w:hAnsi="Arial" w:cs="Arial"/>
        </w:rPr>
      </w:pPr>
      <w:r>
        <w:rPr>
          <w:rFonts w:ascii="Arial" w:hAnsi="Arial" w:cs="Arial"/>
        </w:rPr>
        <w:t>„Die derzeitige Situation lässt es fraglich erscheinen, dass das Absatzniveau von 2019 im Reifenersatzgeschäft in diesem Jahr auch nur ansatzweise schon wieder erreicht werden kann“, sagt Michael Schwämmlein.</w:t>
      </w:r>
    </w:p>
    <w:p w14:paraId="48F20CEC" w14:textId="25C09635" w:rsidR="00D52A3E" w:rsidRDefault="00D52A3E" w:rsidP="002D1E7D">
      <w:pPr>
        <w:jc w:val="both"/>
        <w:rPr>
          <w:rFonts w:ascii="Arial" w:hAnsi="Arial" w:cs="Arial"/>
        </w:rPr>
      </w:pPr>
    </w:p>
    <w:p w14:paraId="684F27AC" w14:textId="30014031" w:rsidR="00A8374E" w:rsidRPr="00A8374E" w:rsidRDefault="00A8374E" w:rsidP="002D1E7D">
      <w:pPr>
        <w:jc w:val="both"/>
        <w:rPr>
          <w:rFonts w:ascii="Arial" w:hAnsi="Arial" w:cs="Arial"/>
          <w:b/>
          <w:bCs/>
        </w:rPr>
      </w:pPr>
      <w:r w:rsidRPr="00A8374E">
        <w:rPr>
          <w:rFonts w:ascii="Arial" w:hAnsi="Arial" w:cs="Arial"/>
          <w:b/>
          <w:bCs/>
        </w:rPr>
        <w:t>Einstellen auf die Marktbedingungen</w:t>
      </w:r>
    </w:p>
    <w:p w14:paraId="27472D7C" w14:textId="77777777" w:rsidR="00A8374E" w:rsidRDefault="00A8374E" w:rsidP="002D1E7D">
      <w:pPr>
        <w:jc w:val="both"/>
        <w:rPr>
          <w:rFonts w:ascii="Arial" w:hAnsi="Arial" w:cs="Arial"/>
        </w:rPr>
      </w:pPr>
    </w:p>
    <w:p w14:paraId="136FE0C8" w14:textId="11CA2101" w:rsidR="00D52A3E" w:rsidRDefault="00D52A3E" w:rsidP="002D1E7D">
      <w:pPr>
        <w:jc w:val="both"/>
        <w:rPr>
          <w:rFonts w:ascii="Arial" w:hAnsi="Arial" w:cs="Arial"/>
        </w:rPr>
      </w:pPr>
      <w:r>
        <w:rPr>
          <w:rFonts w:ascii="Arial" w:hAnsi="Arial" w:cs="Arial"/>
        </w:rPr>
        <w:t xml:space="preserve">Umso mehr gelte es für die Betriebe der Branche, ihre „Hausaufgaben zu machen“ und sich bestmöglich auf die geltenden Marktbedingungen einzustellen. </w:t>
      </w:r>
      <w:r w:rsidR="001D1356">
        <w:rPr>
          <w:rFonts w:ascii="Arial" w:hAnsi="Arial" w:cs="Arial"/>
        </w:rPr>
        <w:t xml:space="preserve">Dass das im </w:t>
      </w:r>
      <w:r w:rsidR="00A8374E">
        <w:rPr>
          <w:rFonts w:ascii="Arial" w:hAnsi="Arial" w:cs="Arial"/>
        </w:rPr>
        <w:t>vergangenen Geschäftsj</w:t>
      </w:r>
      <w:r w:rsidR="001D1356">
        <w:rPr>
          <w:rFonts w:ascii="Arial" w:hAnsi="Arial" w:cs="Arial"/>
        </w:rPr>
        <w:t xml:space="preserve">ahr – jedenfalls im Branchendurchschnitt – gelungen ist, zeigt die qualitative Analyse des Fachverbandes. „Wie gut der Reifenfachhandel sich am Markt behaupten kann, ist </w:t>
      </w:r>
      <w:r w:rsidR="00A8374E">
        <w:rPr>
          <w:rFonts w:ascii="Arial" w:hAnsi="Arial" w:cs="Arial"/>
        </w:rPr>
        <w:t xml:space="preserve">schließlich </w:t>
      </w:r>
      <w:r w:rsidR="001D1356">
        <w:rPr>
          <w:rFonts w:ascii="Arial" w:hAnsi="Arial" w:cs="Arial"/>
        </w:rPr>
        <w:t xml:space="preserve">nicht nur eine Frage der </w:t>
      </w:r>
      <w:r w:rsidR="002F4BA3">
        <w:rPr>
          <w:rFonts w:ascii="Arial" w:hAnsi="Arial" w:cs="Arial"/>
        </w:rPr>
        <w:t>verkauften</w:t>
      </w:r>
      <w:r w:rsidR="001D1356">
        <w:rPr>
          <w:rFonts w:ascii="Arial" w:hAnsi="Arial" w:cs="Arial"/>
        </w:rPr>
        <w:t xml:space="preserve"> </w:t>
      </w:r>
      <w:r w:rsidR="001D1356">
        <w:rPr>
          <w:rFonts w:ascii="Arial" w:hAnsi="Arial" w:cs="Arial"/>
        </w:rPr>
        <w:lastRenderedPageBreak/>
        <w:t xml:space="preserve">Menge“, sagt Yorick M. Lowin, Geschäftsführer des BRV. Zur reinen Stückzahlbetrachtung müsse sich die betriebswirtschaftliche Analyse gesellen – und die sei </w:t>
      </w:r>
      <w:r w:rsidR="00A8374E">
        <w:rPr>
          <w:rFonts w:ascii="Arial" w:hAnsi="Arial" w:cs="Arial"/>
        </w:rPr>
        <w:t>im Hinblick auf</w:t>
      </w:r>
      <w:r w:rsidR="001D1356">
        <w:rPr>
          <w:rFonts w:ascii="Arial" w:hAnsi="Arial" w:cs="Arial"/>
        </w:rPr>
        <w:t xml:space="preserve"> das </w:t>
      </w:r>
      <w:r w:rsidR="00A8374E">
        <w:rPr>
          <w:rFonts w:ascii="Arial" w:hAnsi="Arial" w:cs="Arial"/>
        </w:rPr>
        <w:t xml:space="preserve">auch schon herausfordernde </w:t>
      </w:r>
      <w:r w:rsidR="001D1356">
        <w:rPr>
          <w:rFonts w:ascii="Arial" w:hAnsi="Arial" w:cs="Arial"/>
        </w:rPr>
        <w:t xml:space="preserve">Geschäftsjahr 2021 </w:t>
      </w:r>
      <w:r w:rsidR="00A8374E">
        <w:rPr>
          <w:rFonts w:ascii="Arial" w:hAnsi="Arial" w:cs="Arial"/>
        </w:rPr>
        <w:t>durchaus ermutigend für die Branche.</w:t>
      </w:r>
    </w:p>
    <w:p w14:paraId="4CD7F858" w14:textId="77777777" w:rsidR="00575FFE" w:rsidRDefault="00575FFE" w:rsidP="002D1E7D">
      <w:pPr>
        <w:tabs>
          <w:tab w:val="left" w:pos="-1134"/>
          <w:tab w:val="decimal" w:pos="2552"/>
        </w:tabs>
        <w:jc w:val="both"/>
        <w:rPr>
          <w:rFonts w:ascii="Arial" w:hAnsi="Arial" w:cs="Arial"/>
        </w:rPr>
      </w:pPr>
    </w:p>
    <w:p w14:paraId="1A570375" w14:textId="77D59963" w:rsidR="005F267D" w:rsidRDefault="00A8374E" w:rsidP="002D1E7D">
      <w:pPr>
        <w:tabs>
          <w:tab w:val="left" w:pos="-1134"/>
          <w:tab w:val="decimal" w:pos="2552"/>
        </w:tabs>
        <w:jc w:val="both"/>
        <w:rPr>
          <w:rFonts w:ascii="Arial" w:hAnsi="Arial" w:cs="Arial"/>
        </w:rPr>
      </w:pPr>
      <w:r>
        <w:rPr>
          <w:rFonts w:ascii="Arial" w:hAnsi="Arial" w:cs="Arial"/>
        </w:rPr>
        <w:t>Der jüngst vorgelegte</w:t>
      </w:r>
      <w:r w:rsidR="005F267D">
        <w:rPr>
          <w:rFonts w:ascii="Arial" w:hAnsi="Arial" w:cs="Arial"/>
        </w:rPr>
        <w:t xml:space="preserve"> BRV-Jahresbetriebsvergleich</w:t>
      </w:r>
      <w:r w:rsidR="00EF7AD2">
        <w:rPr>
          <w:rFonts w:ascii="Arial" w:hAnsi="Arial" w:cs="Arial"/>
        </w:rPr>
        <w:t xml:space="preserve"> für das Gesamtjahr 202</w:t>
      </w:r>
      <w:r>
        <w:rPr>
          <w:rFonts w:ascii="Arial" w:hAnsi="Arial" w:cs="Arial"/>
        </w:rPr>
        <w:t>1 zeigt</w:t>
      </w:r>
      <w:r w:rsidR="005F267D">
        <w:rPr>
          <w:rFonts w:ascii="Arial" w:hAnsi="Arial" w:cs="Arial"/>
        </w:rPr>
        <w:t xml:space="preserve">, dass der Umsatz </w:t>
      </w:r>
      <w:r w:rsidR="00EF2FBB">
        <w:rPr>
          <w:rFonts w:ascii="Arial" w:hAnsi="Arial" w:cs="Arial"/>
        </w:rPr>
        <w:t>im Durchschnitt der</w:t>
      </w:r>
      <w:r w:rsidR="00D3232A">
        <w:rPr>
          <w:rFonts w:ascii="Arial" w:hAnsi="Arial" w:cs="Arial"/>
        </w:rPr>
        <w:t xml:space="preserve"> meldenden Betriebe</w:t>
      </w:r>
      <w:r w:rsidR="005F267D">
        <w:rPr>
          <w:rFonts w:ascii="Arial" w:hAnsi="Arial" w:cs="Arial"/>
        </w:rPr>
        <w:t xml:space="preserve"> </w:t>
      </w:r>
      <w:r w:rsidR="00EF2FBB">
        <w:rPr>
          <w:rFonts w:ascii="Arial" w:hAnsi="Arial" w:cs="Arial"/>
        </w:rPr>
        <w:t>um 7,5 Prozent und der Rohertrag um 5,7 Prozent gesteigert werden konnte</w:t>
      </w:r>
      <w:r w:rsidR="005F267D">
        <w:rPr>
          <w:rFonts w:ascii="Arial" w:hAnsi="Arial" w:cs="Arial"/>
        </w:rPr>
        <w:t xml:space="preserve">. </w:t>
      </w:r>
      <w:r w:rsidR="00EF2FBB" w:rsidRPr="00EF2FBB">
        <w:rPr>
          <w:rFonts w:ascii="Arial" w:hAnsi="Arial" w:cs="Arial"/>
        </w:rPr>
        <w:t xml:space="preserve">Die Durchschnittsrendite im Gesamtmarkt liegt </w:t>
      </w:r>
      <w:r w:rsidR="00A15D33">
        <w:rPr>
          <w:rFonts w:ascii="Arial" w:hAnsi="Arial" w:cs="Arial"/>
        </w:rPr>
        <w:t xml:space="preserve">– nach einem negativen Betriebsergebnis im Vorjahr – </w:t>
      </w:r>
      <w:r w:rsidR="00EF2FBB" w:rsidRPr="00EF2FBB">
        <w:rPr>
          <w:rFonts w:ascii="Arial" w:hAnsi="Arial" w:cs="Arial"/>
        </w:rPr>
        <w:t xml:space="preserve">per Dezember </w:t>
      </w:r>
      <w:r w:rsidR="00A15D33">
        <w:rPr>
          <w:rFonts w:ascii="Arial" w:hAnsi="Arial" w:cs="Arial"/>
        </w:rPr>
        <w:t xml:space="preserve">2021 </w:t>
      </w:r>
      <w:r w:rsidR="00EF2FBB" w:rsidRPr="00EF2FBB">
        <w:rPr>
          <w:rFonts w:ascii="Arial" w:hAnsi="Arial" w:cs="Arial"/>
        </w:rPr>
        <w:t>bei 1,1 Prozent</w:t>
      </w:r>
      <w:r w:rsidR="00A15D33">
        <w:rPr>
          <w:rFonts w:ascii="Arial" w:hAnsi="Arial" w:cs="Arial"/>
        </w:rPr>
        <w:t xml:space="preserve"> vom Umsatz</w:t>
      </w:r>
      <w:r w:rsidR="00EF2FBB">
        <w:rPr>
          <w:rFonts w:ascii="Arial" w:hAnsi="Arial" w:cs="Arial"/>
        </w:rPr>
        <w:t>.</w:t>
      </w:r>
      <w:r w:rsidR="00EF2FBB" w:rsidRPr="00EF2FBB">
        <w:rPr>
          <w:rFonts w:ascii="Arial" w:hAnsi="Arial" w:cs="Arial"/>
        </w:rPr>
        <w:t xml:space="preserve"> </w:t>
      </w:r>
      <w:r w:rsidR="00A15D33">
        <w:rPr>
          <w:rFonts w:ascii="Arial" w:hAnsi="Arial" w:cs="Arial"/>
        </w:rPr>
        <w:t xml:space="preserve">Der Umsatz mit Reifenservice-Dienstleistungen wie Montage, Auswuchten oder Einlagerung stieg im Gesamtschnitt um knapp 5 Prozent und auch das Wachstum im </w:t>
      </w:r>
      <w:r w:rsidR="00A10E36">
        <w:rPr>
          <w:rFonts w:ascii="Arial" w:hAnsi="Arial" w:cs="Arial"/>
        </w:rPr>
        <w:t xml:space="preserve">Dienstleistungsbereich Autoservice hielt an: Hier wurde im vergangenen Jahr rund 12 Prozent mehr Umsatz realisiert als im Vorjahr. </w:t>
      </w:r>
      <w:r w:rsidR="0023546A">
        <w:rPr>
          <w:rFonts w:ascii="Arial" w:hAnsi="Arial" w:cs="Arial"/>
        </w:rPr>
        <w:t>Der Gesamtkosten-Anteil am Umsatz sank t</w:t>
      </w:r>
      <w:r w:rsidR="00A10E36">
        <w:rPr>
          <w:rFonts w:ascii="Arial" w:hAnsi="Arial" w:cs="Arial"/>
        </w:rPr>
        <w:t>rotz steigender Personalkosten.</w:t>
      </w:r>
      <w:r w:rsidR="0023546A">
        <w:rPr>
          <w:rFonts w:ascii="Arial" w:hAnsi="Arial" w:cs="Arial"/>
        </w:rPr>
        <w:t xml:space="preserve"> „</w:t>
      </w:r>
      <w:r w:rsidR="00207369">
        <w:rPr>
          <w:rFonts w:ascii="Arial" w:hAnsi="Arial" w:cs="Arial"/>
        </w:rPr>
        <w:t>Die Produktpreiserhöhungen der</w:t>
      </w:r>
      <w:r w:rsidR="00881290">
        <w:rPr>
          <w:rFonts w:ascii="Arial" w:hAnsi="Arial" w:cs="Arial"/>
        </w:rPr>
        <w:t xml:space="preserve"> H</w:t>
      </w:r>
      <w:r w:rsidR="00207369">
        <w:rPr>
          <w:rFonts w:ascii="Arial" w:hAnsi="Arial" w:cs="Arial"/>
        </w:rPr>
        <w:t xml:space="preserve">ersteller </w:t>
      </w:r>
      <w:r w:rsidR="00D4701F">
        <w:rPr>
          <w:rFonts w:ascii="Arial" w:hAnsi="Arial" w:cs="Arial"/>
        </w:rPr>
        <w:t>wurden nicht durch Margenverzicht aufgefangen</w:t>
      </w:r>
      <w:r w:rsidR="00207369">
        <w:rPr>
          <w:rFonts w:ascii="Arial" w:hAnsi="Arial" w:cs="Arial"/>
        </w:rPr>
        <w:t>, die Preise für die</w:t>
      </w:r>
      <w:r w:rsidR="0023546A">
        <w:rPr>
          <w:rFonts w:ascii="Arial" w:hAnsi="Arial" w:cs="Arial"/>
        </w:rPr>
        <w:t xml:space="preserve"> erbrachten Dienstleistungen </w:t>
      </w:r>
      <w:r w:rsidR="00207369">
        <w:rPr>
          <w:rFonts w:ascii="Arial" w:hAnsi="Arial" w:cs="Arial"/>
        </w:rPr>
        <w:t>wurden</w:t>
      </w:r>
      <w:r w:rsidR="0023546A">
        <w:rPr>
          <w:rFonts w:ascii="Arial" w:hAnsi="Arial" w:cs="Arial"/>
        </w:rPr>
        <w:t xml:space="preserve"> auf ein betriebswirtschaftlich erforderliches Niveau </w:t>
      </w:r>
      <w:r w:rsidR="00D4701F">
        <w:rPr>
          <w:rFonts w:ascii="Arial" w:hAnsi="Arial" w:cs="Arial"/>
        </w:rPr>
        <w:t>angepasst</w:t>
      </w:r>
      <w:r w:rsidR="0023546A">
        <w:rPr>
          <w:rFonts w:ascii="Arial" w:hAnsi="Arial" w:cs="Arial"/>
        </w:rPr>
        <w:t xml:space="preserve"> und </w:t>
      </w:r>
      <w:r w:rsidR="00D4701F">
        <w:rPr>
          <w:rFonts w:ascii="Arial" w:hAnsi="Arial" w:cs="Arial"/>
        </w:rPr>
        <w:t>das neue Preisniveau</w:t>
      </w:r>
      <w:r w:rsidR="0023546A">
        <w:rPr>
          <w:rFonts w:ascii="Arial" w:hAnsi="Arial" w:cs="Arial"/>
        </w:rPr>
        <w:t xml:space="preserve"> am Markt durchgesetzt“, folgert Yorick M. Lowin.</w:t>
      </w:r>
    </w:p>
    <w:p w14:paraId="6891C40C" w14:textId="77777777" w:rsidR="00B85CAA" w:rsidRDefault="00B85CAA" w:rsidP="002D1E7D">
      <w:pPr>
        <w:tabs>
          <w:tab w:val="left" w:pos="-1134"/>
          <w:tab w:val="decimal" w:pos="2552"/>
        </w:tabs>
        <w:jc w:val="both"/>
        <w:rPr>
          <w:rFonts w:ascii="Arial" w:hAnsi="Arial" w:cs="Arial"/>
        </w:rPr>
      </w:pPr>
    </w:p>
    <w:p w14:paraId="45536AB6" w14:textId="1807D23C" w:rsidR="00207369" w:rsidRDefault="00207369" w:rsidP="002D1E7D">
      <w:pPr>
        <w:tabs>
          <w:tab w:val="left" w:pos="-1134"/>
          <w:tab w:val="decimal" w:pos="2552"/>
        </w:tabs>
        <w:jc w:val="both"/>
        <w:rPr>
          <w:rFonts w:ascii="Arial" w:hAnsi="Arial" w:cs="Arial"/>
        </w:rPr>
      </w:pPr>
      <w:r>
        <w:rPr>
          <w:rFonts w:ascii="Arial" w:hAnsi="Arial" w:cs="Arial"/>
        </w:rPr>
        <w:t xml:space="preserve">Bei genauerer Analyse der betriebswirtschaftichen Auswertungen zeige sich allerdings, dass </w:t>
      </w:r>
      <w:r w:rsidR="005A6072">
        <w:rPr>
          <w:rFonts w:ascii="Arial" w:hAnsi="Arial" w:cs="Arial"/>
        </w:rPr>
        <w:t xml:space="preserve">hinsichtlich der erreichten Ergebnisse die Spreizung der Betriebe immer größer werde. </w:t>
      </w:r>
      <w:r w:rsidR="00ED0BD7">
        <w:rPr>
          <w:rFonts w:ascii="Arial" w:hAnsi="Arial" w:cs="Arial"/>
        </w:rPr>
        <w:t>„Die</w:t>
      </w:r>
      <w:r w:rsidR="005A6072">
        <w:rPr>
          <w:rFonts w:ascii="Arial" w:hAnsi="Arial" w:cs="Arial"/>
        </w:rPr>
        <w:t xml:space="preserve"> Streubreite zwischen guten und schlechten Ergebnissen ist gewachsen</w:t>
      </w:r>
      <w:r w:rsidR="00ED0BD7">
        <w:rPr>
          <w:rFonts w:ascii="Arial" w:hAnsi="Arial" w:cs="Arial"/>
        </w:rPr>
        <w:t xml:space="preserve"> und je mehr die Ergebnisse vom Branchendurchschnitt entfernt sind, desto weniger eignet sich der Durchschnitt zur Abbildung der Gesamtbranche.“ Durschnittszahlen seien deshalb zwar ein Anhaltspunkt zur Lagebewertung, aber dennoch mit Vorsicht zu genießen. Lowin: „Speziell in der Pandemie war die Beschaffenheit der Kundschaft entscheidend für die Entwicklung des Unternehmens. </w:t>
      </w:r>
      <w:r w:rsidR="00881290">
        <w:rPr>
          <w:rFonts w:ascii="Arial" w:hAnsi="Arial" w:cs="Arial"/>
        </w:rPr>
        <w:t>Bei zwei Unternehmen mit vergleichbarer Angebotsstruktur und im gleichen regionalen Umfeld können die erzielten Ergebnisse stark differieren; je nachdem</w:t>
      </w:r>
      <w:r w:rsidR="0069184D">
        <w:rPr>
          <w:rFonts w:ascii="Arial" w:hAnsi="Arial" w:cs="Arial"/>
        </w:rPr>
        <w:t xml:space="preserve"> z. B.</w:t>
      </w:r>
      <w:r w:rsidR="00881290">
        <w:rPr>
          <w:rFonts w:ascii="Arial" w:hAnsi="Arial" w:cs="Arial"/>
        </w:rPr>
        <w:t xml:space="preserve">, ob </w:t>
      </w:r>
      <w:r w:rsidR="0069184D">
        <w:rPr>
          <w:rFonts w:ascii="Arial" w:hAnsi="Arial" w:cs="Arial"/>
        </w:rPr>
        <w:t xml:space="preserve">mehr </w:t>
      </w:r>
      <w:r w:rsidR="00881290">
        <w:rPr>
          <w:rFonts w:ascii="Arial" w:hAnsi="Arial" w:cs="Arial"/>
        </w:rPr>
        <w:t xml:space="preserve">Privatkunden </w:t>
      </w:r>
      <w:r w:rsidR="0069184D">
        <w:rPr>
          <w:rFonts w:ascii="Arial" w:hAnsi="Arial" w:cs="Arial"/>
        </w:rPr>
        <w:t xml:space="preserve">im Homeoffice gearbeitet und das Auto viel weniger genutzt haben oder ob mehr Angehörige der ‚kritischen Infrastruktur‘ wie </w:t>
      </w:r>
      <w:r w:rsidR="00392474">
        <w:rPr>
          <w:rFonts w:ascii="Arial" w:hAnsi="Arial" w:cs="Arial"/>
        </w:rPr>
        <w:t>etwa</w:t>
      </w:r>
      <w:r w:rsidR="0069184D">
        <w:rPr>
          <w:rFonts w:ascii="Arial" w:hAnsi="Arial" w:cs="Arial"/>
        </w:rPr>
        <w:t xml:space="preserve"> Kranken- und Pflegepersonal zum Kunden</w:t>
      </w:r>
      <w:r w:rsidR="002E22CB">
        <w:rPr>
          <w:rFonts w:ascii="Arial" w:hAnsi="Arial" w:cs="Arial"/>
        </w:rPr>
        <w:t>stamm</w:t>
      </w:r>
      <w:r w:rsidR="0069184D">
        <w:rPr>
          <w:rFonts w:ascii="Arial" w:hAnsi="Arial" w:cs="Arial"/>
        </w:rPr>
        <w:t xml:space="preserve"> gehören, die in den Lockdownphasen das eigene Auto aus Infektionsschutzgründen zu Lasten des ÖPNV tendenziell mehr genutzt haben.“</w:t>
      </w:r>
      <w:r w:rsidR="00B85CAA">
        <w:rPr>
          <w:rFonts w:ascii="Arial" w:hAnsi="Arial" w:cs="Arial"/>
        </w:rPr>
        <w:t xml:space="preserve"> Trotz insgesamt ermutigender </w:t>
      </w:r>
      <w:r w:rsidR="00553E9B">
        <w:rPr>
          <w:rFonts w:ascii="Arial" w:hAnsi="Arial" w:cs="Arial"/>
        </w:rPr>
        <w:t>E</w:t>
      </w:r>
      <w:r w:rsidR="00B85CAA">
        <w:rPr>
          <w:rFonts w:ascii="Arial" w:hAnsi="Arial" w:cs="Arial"/>
        </w:rPr>
        <w:t>rgebnisse sei deshalb zu konstatieren, dass die für 2021 erhoffte Erholung der Lage im Reifenfachhandel nicht flächendeckend eingetreten sei.</w:t>
      </w:r>
    </w:p>
    <w:p w14:paraId="4E1206F5" w14:textId="24A1C151" w:rsidR="00D13A95" w:rsidRDefault="00D13A95" w:rsidP="002D1E7D">
      <w:pPr>
        <w:tabs>
          <w:tab w:val="left" w:pos="-1134"/>
          <w:tab w:val="decimal" w:pos="2552"/>
        </w:tabs>
        <w:jc w:val="both"/>
        <w:rPr>
          <w:rFonts w:ascii="Arial" w:hAnsi="Arial" w:cs="Arial"/>
        </w:rPr>
      </w:pPr>
    </w:p>
    <w:p w14:paraId="6C8211DF" w14:textId="5A859B6D" w:rsidR="00D13A95" w:rsidRDefault="00D13A95" w:rsidP="002D1E7D">
      <w:pPr>
        <w:tabs>
          <w:tab w:val="left" w:pos="-1134"/>
          <w:tab w:val="decimal" w:pos="2552"/>
        </w:tabs>
        <w:jc w:val="both"/>
        <w:rPr>
          <w:rFonts w:ascii="Arial" w:hAnsi="Arial" w:cs="Arial"/>
        </w:rPr>
      </w:pPr>
      <w:r>
        <w:rPr>
          <w:rFonts w:ascii="Arial" w:hAnsi="Arial" w:cs="Arial"/>
        </w:rPr>
        <w:t xml:space="preserve">Für die Betriebe der Branche gelte es deshalb, ihr engeres Marktumfeld </w:t>
      </w:r>
      <w:r w:rsidR="00EA2FF0">
        <w:rPr>
          <w:rFonts w:ascii="Arial" w:hAnsi="Arial" w:cs="Arial"/>
        </w:rPr>
        <w:t xml:space="preserve">kontinuierlich </w:t>
      </w:r>
      <w:r>
        <w:rPr>
          <w:rFonts w:ascii="Arial" w:hAnsi="Arial" w:cs="Arial"/>
        </w:rPr>
        <w:t xml:space="preserve">zu beobachten, ihre Geschäftsstrategie öfter nachzujustieren und auch ihre Preise vernünftig </w:t>
      </w:r>
      <w:r w:rsidR="00EA2FF0">
        <w:rPr>
          <w:rFonts w:ascii="Arial" w:hAnsi="Arial" w:cs="Arial"/>
        </w:rPr>
        <w:t xml:space="preserve">– sprich: renditeorientiert – </w:t>
      </w:r>
      <w:r>
        <w:rPr>
          <w:rFonts w:ascii="Arial" w:hAnsi="Arial" w:cs="Arial"/>
        </w:rPr>
        <w:t xml:space="preserve">zu kalkulieren. „Nur so kann es gelingen, </w:t>
      </w:r>
      <w:r w:rsidR="00EA2FF0">
        <w:rPr>
          <w:rFonts w:ascii="Arial" w:hAnsi="Arial" w:cs="Arial"/>
        </w:rPr>
        <w:t>an der prognostizierten insgesamt leicht positiven Marktentwicklung zu partizipieren!“</w:t>
      </w:r>
    </w:p>
    <w:p w14:paraId="26B0F877" w14:textId="77777777" w:rsidR="0033325F" w:rsidRDefault="0033325F" w:rsidP="002D1E7D">
      <w:pPr>
        <w:tabs>
          <w:tab w:val="left" w:pos="-1134"/>
          <w:tab w:val="decimal" w:pos="2552"/>
        </w:tabs>
        <w:jc w:val="both"/>
        <w:rPr>
          <w:rFonts w:ascii="Arial" w:hAnsi="Arial" w:cs="Arial"/>
        </w:rPr>
      </w:pPr>
    </w:p>
    <w:p w14:paraId="7444CE49" w14:textId="77777777" w:rsidR="003737F1" w:rsidRDefault="003737F1" w:rsidP="008C698E">
      <w:pPr>
        <w:tabs>
          <w:tab w:val="left" w:pos="-1134"/>
          <w:tab w:val="decimal" w:pos="2552"/>
        </w:tabs>
        <w:rPr>
          <w:rFonts w:ascii="Arial" w:hAnsi="Arial" w:cs="Arial"/>
        </w:rPr>
      </w:pPr>
    </w:p>
    <w:p w14:paraId="078874DB" w14:textId="0E61F8F9" w:rsidR="00364BAC" w:rsidRPr="00EE121B" w:rsidRDefault="00FA1015" w:rsidP="00575FFE">
      <w:pPr>
        <w:tabs>
          <w:tab w:val="left" w:pos="-1134"/>
          <w:tab w:val="decimal" w:pos="2552"/>
        </w:tabs>
        <w:rPr>
          <w:rFonts w:ascii="Arial" w:hAnsi="Arial" w:cs="Arial"/>
          <w:sz w:val="22"/>
          <w:szCs w:val="22"/>
        </w:rPr>
      </w:pPr>
      <w:r w:rsidRPr="00EE121B">
        <w:rPr>
          <w:rFonts w:ascii="Arial" w:hAnsi="Arial" w:cs="Arial"/>
          <w:b/>
          <w:sz w:val="22"/>
          <w:szCs w:val="22"/>
        </w:rPr>
        <w:t>Bildmaterial</w:t>
      </w:r>
      <w:r w:rsidR="009041DF" w:rsidRPr="00EE121B">
        <w:rPr>
          <w:rFonts w:ascii="Arial" w:hAnsi="Arial" w:cs="Arial"/>
          <w:b/>
          <w:sz w:val="22"/>
          <w:szCs w:val="22"/>
        </w:rPr>
        <w:t>:</w:t>
      </w:r>
      <w:r w:rsidR="00CB4411" w:rsidRPr="00EE121B">
        <w:rPr>
          <w:sz w:val="22"/>
          <w:szCs w:val="22"/>
        </w:rPr>
        <mc:AlternateContent>
          <mc:Choice Requires="wps">
            <w:drawing>
              <wp:anchor distT="0" distB="0" distL="114300" distR="114300" simplePos="0" relativeHeight="251677696" behindDoc="0" locked="0" layoutInCell="1" allowOverlap="1" wp14:anchorId="6E405786" wp14:editId="12D7F163">
                <wp:simplePos x="0" y="0"/>
                <wp:positionH relativeFrom="page">
                  <wp:posOffset>900430</wp:posOffset>
                </wp:positionH>
                <wp:positionV relativeFrom="page">
                  <wp:posOffset>8216265</wp:posOffset>
                </wp:positionV>
                <wp:extent cx="3527425" cy="1600200"/>
                <wp:effectExtent l="0" t="0" r="3175" b="0"/>
                <wp:wrapSquare wrapText="bothSides"/>
                <wp:docPr id="43" name="Abgerundetes Rechteck 43"/>
                <wp:cNvGraphicFramePr/>
                <a:graphic xmlns:a="http://schemas.openxmlformats.org/drawingml/2006/main">
                  <a:graphicData uri="http://schemas.microsoft.com/office/word/2010/wordprocessingShape">
                    <wps:wsp>
                      <wps:cNvSpPr/>
                      <wps:spPr>
                        <a:xfrm>
                          <a:off x="0" y="0"/>
                          <a:ext cx="3527425" cy="1600200"/>
                        </a:xfrm>
                        <a:prstGeom prst="roundRect">
                          <a:avLst/>
                        </a:prstGeom>
                        <a:solidFill>
                          <a:srgbClr val="EBEBE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5FFBD5D" w14:textId="77777777" w:rsidR="00C9329C" w:rsidRDefault="00C9329C" w:rsidP="00CB4411">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1F108103" w14:textId="0CDE3152" w:rsidR="00C9329C" w:rsidRPr="003B4989" w:rsidRDefault="00C9329C"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Pr>
                                <w:rFonts w:ascii="ArialMT" w:hAnsi="ArialMT" w:cs="ArialMT"/>
                                <w:b/>
                                <w:noProof w:val="0"/>
                                <w:color w:val="000000"/>
                                <w:sz w:val="20"/>
                                <w:szCs w:val="20"/>
                              </w:rPr>
                              <w:t>Bundesverband Reifenhandel und</w:t>
                            </w:r>
                          </w:p>
                          <w:p w14:paraId="57321CF7" w14:textId="77777777" w:rsidR="00C9329C" w:rsidRPr="003B4989" w:rsidRDefault="00C9329C"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388E1782" w14:textId="77777777" w:rsidR="00C9329C" w:rsidRPr="0067253B" w:rsidRDefault="00C9329C"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3E289FA8" w14:textId="54362D7A" w:rsidR="00C9329C" w:rsidRPr="0067253B" w:rsidRDefault="002D1E7D"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 xml:space="preserve">Telefon: + </w:t>
                            </w:r>
                            <w:r w:rsidR="00C9329C" w:rsidRPr="0067253B">
                              <w:rPr>
                                <w:rFonts w:ascii="ArialMT" w:hAnsi="ArialMT" w:cs="ArialMT"/>
                                <w:noProof w:val="0"/>
                                <w:color w:val="000000"/>
                                <w:sz w:val="20"/>
                                <w:szCs w:val="20"/>
                              </w:rPr>
                              <w:t>49 2232 154674</w:t>
                            </w:r>
                          </w:p>
                          <w:p w14:paraId="3781CA2C" w14:textId="77777777" w:rsidR="00C9329C" w:rsidRPr="0067253B" w:rsidRDefault="00C9329C" w:rsidP="00CB4411">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405786" id="Abgerundetes Rechteck 43" o:spid="_x0000_s1026" style="position:absolute;margin-left:70.9pt;margin-top:646.95pt;width:277.75pt;height:12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wSidgIAAF0FAAAOAAAAZHJzL2Uyb0RvYy54bWysVFtP2zAUfp+0/2D5fSQpl7GKFHUwpkkI&#10;KmDi2XXsNpLj4x27Tbpfz7GTBsaQkKa1knOO/Z375ey8awzbKvQ12JIXBzlnykqoarsq+c+Hq0+n&#10;nPkgbCUMWFXynfL8fPbxw1nrpmoCazCVQkZKrJ+2ruTrENw0y7xcq0b4A3DK0qMGbEQgFldZhaIl&#10;7Y3JJnl+krWAlUOQynu6vewf+Szp11rJcKu1V4GZkpNvIZ2YzmU8s9mZmK5QuHUtBzfEP3jRiNqS&#10;0VHVpQiCbbD+S1VTSwQPOhxIaDLQupYqxUDRFPmraO7XwqkUCyXHuzFN/v+plTfbe7dASkPr/NQT&#10;GaPoNDbxS/6xLiVrNyZLdYFJujw8nnw+mhxzJumtOMlzKkdMZ/Ys7tCH7woaFomSI2xsdUclSZkS&#10;22sfevweF016MHV1VRuTGFwtLwyyraDyffsa/4OJP2DGRrCFKNZr7G9UaoDBzHN8iQo7o6KUsXdK&#10;s7qiiIrkV2o9NVoVUiobisFsQkcxTaZGwcP3BQd8FO29GoUn7wuPEsky2DAKN7UFfEuBGV3WPZ4K&#10;8yLuSIZu2Q11X0K1WyBD6OfDO3lVU8muhQ8LgTQQNDo05OGWDm2gLTkMFGdrwN9v3Uc89Sm9ctbS&#10;gJXc/9oIVJyZH5Y6uDjN6Ucj2XN5ZDnDxH0pjo6IWfZMj7Ob5gKoDQpaKE4mMuKD2ZMaoXmkbTCP&#10;dulJWEnWSy4D7pmL0I8+7ROp5vMEozl0Ilzbeyf3LRD78aF7FOiGzg3U9DewH0cxfdW7PTYWx8J8&#10;E0DXqbFjkvvMDsmnGU7zMeybuCRe8gn1vBVnTwAAAP//AwBQSwMEFAAGAAgAAAAhAPQQU0rhAAAA&#10;DQEAAA8AAABkcnMvZG93bnJldi54bWxMj8FOwzAQRO9I/IO1SNyo06QtOMSpEKgSSFwofIAbu3HA&#10;Xlux26Z8PcsJbju7o9k3zXryjh3NmIaAEuazApjBLugBewkf75ubO2ApK9TKBTQSzibBur28aFSt&#10;wwnfzHGbe0YhmGolweYca85TZ41XaRaiQbrtw+hVJjn2XI/qROHe8bIoVtyrAemDVdE8WtN9bQ9e&#10;wv7sn8vKbb6T+3x5ehVDtLqKUl5fTQ/3wLKZ8p8ZfvEJHVpi2oUD6sQc6cWc0DMNpagEMLKsxG0F&#10;bEer5WIpgLcN/9+i/QEAAP//AwBQSwECLQAUAAYACAAAACEAtoM4kv4AAADhAQAAEwAAAAAAAAAA&#10;AAAAAAAAAAAAW0NvbnRlbnRfVHlwZXNdLnhtbFBLAQItABQABgAIAAAAIQA4/SH/1gAAAJQBAAAL&#10;AAAAAAAAAAAAAAAAAC8BAABfcmVscy8ucmVsc1BLAQItABQABgAIAAAAIQAi5wSidgIAAF0FAAAO&#10;AAAAAAAAAAAAAAAAAC4CAABkcnMvZTJvRG9jLnhtbFBLAQItABQABgAIAAAAIQD0EFNK4QAAAA0B&#10;AAAPAAAAAAAAAAAAAAAAANAEAABkcnMvZG93bnJldi54bWxQSwUGAAAAAAQABADzAAAA3gUAAAAA&#10;" fillcolor="#ebebeb" stroked="f">
                <v:textbox inset="5mm,3mm,,2.5mm">
                  <w:txbxContent>
                    <w:p w14:paraId="65FFBD5D" w14:textId="77777777" w:rsidR="00C9329C" w:rsidRDefault="00C9329C" w:rsidP="00CB4411">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1F108103" w14:textId="0CDE3152" w:rsidR="00C9329C" w:rsidRPr="003B4989" w:rsidRDefault="00C9329C"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Pr>
                          <w:rFonts w:ascii="ArialMT" w:hAnsi="ArialMT" w:cs="ArialMT"/>
                          <w:b/>
                          <w:noProof w:val="0"/>
                          <w:color w:val="000000"/>
                          <w:sz w:val="20"/>
                          <w:szCs w:val="20"/>
                        </w:rPr>
                        <w:t>Bundesverband Reifenhandel und</w:t>
                      </w:r>
                    </w:p>
                    <w:p w14:paraId="57321CF7" w14:textId="77777777" w:rsidR="00C9329C" w:rsidRPr="003B4989" w:rsidRDefault="00C9329C"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388E1782" w14:textId="77777777" w:rsidR="00C9329C" w:rsidRPr="0067253B" w:rsidRDefault="00C9329C"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3E289FA8" w14:textId="54362D7A" w:rsidR="00C9329C" w:rsidRPr="0067253B" w:rsidRDefault="002D1E7D"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 xml:space="preserve">Telefon: + </w:t>
                      </w:r>
                      <w:r w:rsidR="00C9329C" w:rsidRPr="0067253B">
                        <w:rPr>
                          <w:rFonts w:ascii="ArialMT" w:hAnsi="ArialMT" w:cs="ArialMT"/>
                          <w:noProof w:val="0"/>
                          <w:color w:val="000000"/>
                          <w:sz w:val="20"/>
                          <w:szCs w:val="20"/>
                        </w:rPr>
                        <w:t>49 2232 154674</w:t>
                      </w:r>
                    </w:p>
                    <w:p w14:paraId="3781CA2C" w14:textId="77777777" w:rsidR="00C9329C" w:rsidRPr="0067253B" w:rsidRDefault="00C9329C" w:rsidP="00CB4411">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anchorx="page" anchory="page"/>
              </v:roundrect>
            </w:pict>
          </mc:Fallback>
        </mc:AlternateContent>
      </w:r>
    </w:p>
    <w:p w14:paraId="34C09871" w14:textId="4E6C0D26" w:rsidR="009041DF" w:rsidRPr="00EE121B" w:rsidRDefault="00E35D39" w:rsidP="00575FFE">
      <w:pPr>
        <w:tabs>
          <w:tab w:val="left" w:pos="-1134"/>
          <w:tab w:val="decimal" w:pos="2552"/>
        </w:tabs>
        <w:rPr>
          <w:rFonts w:ascii="Arial" w:hAnsi="Arial" w:cs="Arial"/>
          <w:sz w:val="22"/>
          <w:szCs w:val="22"/>
        </w:rPr>
      </w:pPr>
      <w:r w:rsidRPr="00EE121B">
        <w:rPr>
          <w:rFonts w:ascii="Arial" w:hAnsi="Arial" w:cs="Arial"/>
          <w:sz w:val="22"/>
          <w:szCs w:val="22"/>
        </w:rPr>
        <w:t>Übersichtstabelle zu den Absatzzahlen</w:t>
      </w:r>
    </w:p>
    <w:p w14:paraId="22413715" w14:textId="28399B11" w:rsidR="00553E9B" w:rsidRPr="00EE121B" w:rsidRDefault="00553E9B" w:rsidP="00575FFE">
      <w:pPr>
        <w:tabs>
          <w:tab w:val="left" w:pos="-1134"/>
          <w:tab w:val="decimal" w:pos="2552"/>
        </w:tabs>
        <w:rPr>
          <w:rFonts w:ascii="Arial" w:hAnsi="Arial" w:cs="Arial"/>
          <w:sz w:val="22"/>
          <w:szCs w:val="22"/>
        </w:rPr>
      </w:pPr>
      <w:r w:rsidRPr="00EE121B">
        <w:rPr>
          <w:rFonts w:ascii="Arial" w:hAnsi="Arial" w:cs="Arial"/>
          <w:sz w:val="22"/>
          <w:szCs w:val="22"/>
        </w:rPr>
        <w:t>Bild BRV-Geschäftsführer Yorick M. Lowin</w:t>
      </w:r>
    </w:p>
    <w:p w14:paraId="44FE9073" w14:textId="2A30A686" w:rsidR="00553E9B" w:rsidRPr="00EE121B" w:rsidRDefault="00553E9B" w:rsidP="00575FFE">
      <w:pPr>
        <w:tabs>
          <w:tab w:val="left" w:pos="-1134"/>
          <w:tab w:val="decimal" w:pos="2552"/>
        </w:tabs>
        <w:rPr>
          <w:rFonts w:ascii="Arial" w:hAnsi="Arial" w:cs="Arial"/>
          <w:sz w:val="22"/>
          <w:szCs w:val="22"/>
        </w:rPr>
      </w:pPr>
      <w:r w:rsidRPr="00EE121B">
        <w:rPr>
          <w:rFonts w:ascii="Arial" w:hAnsi="Arial" w:cs="Arial"/>
          <w:sz w:val="22"/>
          <w:szCs w:val="22"/>
        </w:rPr>
        <w:t>Bild BRV-Geschäftsführer Technik Michael Schwämmlein</w:t>
      </w:r>
    </w:p>
    <w:p w14:paraId="27713DA5" w14:textId="5976D831" w:rsidR="00FA1015" w:rsidRPr="00EE121B" w:rsidRDefault="00FA1015" w:rsidP="00575FFE">
      <w:pPr>
        <w:tabs>
          <w:tab w:val="left" w:pos="-1134"/>
          <w:tab w:val="decimal" w:pos="2552"/>
        </w:tabs>
        <w:rPr>
          <w:rFonts w:ascii="Arial" w:hAnsi="Arial" w:cs="Arial"/>
          <w:sz w:val="22"/>
          <w:szCs w:val="22"/>
        </w:rPr>
      </w:pPr>
      <w:r w:rsidRPr="00EE121B">
        <w:rPr>
          <w:rFonts w:ascii="Arial" w:hAnsi="Arial" w:cs="Arial"/>
          <w:sz w:val="22"/>
          <w:szCs w:val="22"/>
        </w:rPr>
        <w:t xml:space="preserve">Bilddownload </w:t>
      </w:r>
      <w:hyperlink r:id="rId8" w:history="1">
        <w:r w:rsidRPr="00EE121B">
          <w:rPr>
            <w:rStyle w:val="Hyperlink"/>
            <w:rFonts w:ascii="Arial" w:hAnsi="Arial" w:cs="Arial"/>
            <w:sz w:val="22"/>
            <w:szCs w:val="22"/>
          </w:rPr>
          <w:t>hier</w:t>
        </w:r>
      </w:hyperlink>
    </w:p>
    <w:p w14:paraId="58CBE34C" w14:textId="77777777" w:rsidR="00553E9B" w:rsidRPr="00B239A2" w:rsidRDefault="00553E9B" w:rsidP="00575FFE">
      <w:pPr>
        <w:tabs>
          <w:tab w:val="left" w:pos="-1134"/>
          <w:tab w:val="decimal" w:pos="2552"/>
        </w:tabs>
        <w:rPr>
          <w:rFonts w:ascii="Arial" w:hAnsi="Arial" w:cs="Arial"/>
          <w:sz w:val="20"/>
          <w:szCs w:val="20"/>
        </w:rPr>
      </w:pPr>
    </w:p>
    <w:sectPr w:rsidR="00553E9B" w:rsidRPr="00B239A2" w:rsidSect="00A8692B">
      <w:headerReference w:type="default" r:id="rId9"/>
      <w:footerReference w:type="default" r:id="rId10"/>
      <w:headerReference w:type="first" r:id="rId11"/>
      <w:footerReference w:type="first" r:id="rId12"/>
      <w:pgSz w:w="11900" w:h="16840"/>
      <w:pgMar w:top="2835"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89D71" w14:textId="77777777" w:rsidR="00992BF5" w:rsidRDefault="00992BF5" w:rsidP="00A505F1">
      <w:r>
        <w:separator/>
      </w:r>
    </w:p>
  </w:endnote>
  <w:endnote w:type="continuationSeparator" w:id="0">
    <w:p w14:paraId="39BE3321" w14:textId="77777777" w:rsidR="00992BF5" w:rsidRDefault="00992BF5"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7EFF" w14:textId="6B56805E" w:rsidR="00C9329C" w:rsidRPr="0064076F" w:rsidRDefault="00C9329C" w:rsidP="0064076F">
    <w:pPr>
      <w:pStyle w:val="Fuzeile"/>
      <w:jc w:val="right"/>
      <w:rPr>
        <w:rFonts w:ascii="Arial" w:hAnsi="Arial"/>
      </w:rPr>
    </w:pP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C9329C" w:rsidRPr="002419B1" w:rsidRDefault="00C9329C"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820305">
                            <w:t>5</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820305">
                            <w:t>5</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9"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4nhXAIAACsFAAAOAAAAZHJzL2Uyb0RvYy54bWysVN9P2zAQfp+0/8Hy+0jpALGKFHUgpkkI&#10;EGXi2XVsGs3xeedrk+6v39lJCmN7YdqLcznfdz++u/PZedc4sTUYa/ClPDyYSGG8hqr2T6X89nD1&#10;4VSKSMpXyoE3pdyZKM/n79+dtWFmprAGVxkU7MTHWRtKuSYKs6KIem0aFQ8gGM+XFrBRxL/4VFSo&#10;WvbeuGI6mZwULWAVELSJkbWX/aWcZ//WGk231kZDwpWSc6N8Yj5X6SzmZ2r2hCqsaz2kof4hi0bV&#10;noPuXV0qUmKD9R+umlojRLB0oKEpwNpam1wDV3M4eVXNcq2CybUwOTHsaYr/z62+2S7DHQrqPkPH&#10;DUyEtCHOIitTPZ3FJn05U8H3TOFuT5vpSOgEOjo9np4cS6H57uPR9NMk81o8owNG+mKgEUkoJXJb&#10;Mltqex2JI7LpaJKCebiqncutcf43BRv2GpN7O6CfE84S7ZxJKOfvjRV1lfNOijxV5sKh2CqeB6W1&#10;8ZRLzn7ZOllZjv0W4GCfoH1WbwHvETkyeNqDm9oDZpZepV19H1O2vT3z96LuJFK36rjwUk7Hfq6g&#10;2nGbEfoNiEFf1dyLaxXpTiGPPHeW15hu+bAO2lLCIEmxBvz5N32y50nkWylaXqFSxh8bhUYK99Xz&#10;jKZ9GwUchdUo+E1zAdyFQ34ggs4iA5DcKFqE5pG3e5Gi8JXymmOVkkbxgvpF5tdBm8UiG/FWBUXX&#10;fhl0cp1YTZP10D0qDMP4EQ/uDYzLpWavprC3TUgPiw2BrfOIJl57Fge+eSPz5A6vR1r5l//Z6vmN&#10;m/8CAAD//wMAUEsDBBQABgAIAAAAIQAxSE+I4gAAAA4BAAAPAAAAZHJzL2Rvd25yZXYueG1sTI/B&#10;TsMwEETvSPyDtUjcqB1UnBDiVBWCExIiDQeOTuImVuN1iN02/D3bE9xmNaOZt8VmcSM7mTlYjwqS&#10;lQBmsPWdxV7BZ/16lwELUWOnR49GwY8JsCmvrwqdd/6MlTntYs+oBEOuFQwxTjnnoR2M02HlJ4Pk&#10;7f3sdKRz7nk36zOVu5HfCyG50xZpYdCTeR5Me9gdnYLtF1Yv9vu9+aj2la3rR4Fv8qDU7c2yfQIW&#10;zRL/wnDBJ3QoianxR+wCGxVkIiX0SMZDlkpgl4hYJymwhpRcJxJ4WfD/b5S/AAAA//8DAFBLAQIt&#10;ABQABgAIAAAAIQC2gziS/gAAAOEBAAATAAAAAAAAAAAAAAAAAAAAAABbQ29udGVudF9UeXBlc10u&#10;eG1sUEsBAi0AFAAGAAgAAAAhADj9If/WAAAAlAEAAAsAAAAAAAAAAAAAAAAALwEAAF9yZWxzLy5y&#10;ZWxzUEsBAi0AFAAGAAgAAAAhAJ2vieFcAgAAKwUAAA4AAAAAAAAAAAAAAAAALgIAAGRycy9lMm9E&#10;b2MueG1sUEsBAi0AFAAGAAgAAAAhADFIT4jiAAAADgEAAA8AAAAAAAAAAAAAAAAAtgQAAGRycy9k&#10;b3ducmV2LnhtbFBLBQYAAAAABAAEAPMAAADFBQAAAAA=&#10;" filled="f" stroked="f">
              <v:textbox inset="0,0,0,0">
                <w:txbxContent>
                  <w:p w14:paraId="5D2D40FB" w14:textId="107CD16A" w:rsidR="00C9329C" w:rsidRPr="002419B1" w:rsidRDefault="00C9329C"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820305">
                      <w:t>5</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820305">
                      <w:t>5</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C9329C" w:rsidRPr="002419B1" w:rsidRDefault="00C9329C">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30"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DPXAIAACsFAAAOAAAAZHJzL2Uyb0RvYy54bWysVEtv2zAMvg/YfxB0X52kD3RBnSJr0WFA&#10;0RZrh54VWWqMyaJGMbGzXz9KttOu26XDLjJN8fnxo87Ou8aJrcFYgy/l9GAihfEaqto/lfLbw9WH&#10;UykiKV8pB96UcmeiPF+8f3fWhrmZwRpcZVBwEB/nbSjlmijMiyLqtWlUPIBgPF9awEYR/+JTUaFq&#10;OXrjitlkclK0gFVA0CZG1l72l3KR41trNN1aGw0JV0qujfKJ+Vyls1icqfkTqrCu9VCG+ocqGlV7&#10;TroPdalIiQ3Wf4Rqao0QwdKBhqYAa2ttcg/czXTyqpv7tQom98LgxLCHKf6/sPpmex/uUFD3CToe&#10;YAKkDXEeWZn66Sw26cuVCr5nCHd72ExHQrPycHJ6fHRyLIXmu8Oj2cdJxrV49g4Y6bOBRiShlMhj&#10;yWip7XUkzsimo0lK5uGqdi6PxvnfFGzYa0ye7eD9XHCWaOdM8nL+q7GirnLdSZFZZS4ciq1iPiit&#10;jafcco7L1snKcu63OA72ybWv6i3Oe4+cGTztnZvaA2aUXpVdfR9Ltr094/ei7yRSt+q4cZ7GOM8V&#10;VDseM0K/ATHoq5pnca0i3SlkyvNkeY3plg/roC0lDJIUa8Cff9Mne2Yi30rR8gqVMv7YKDRSuC+e&#10;OZr2bRRwFFaj4DfNBfAUpvxABJ1FdkByo2gRmkfe7mXKwlfKa85VShrFC+oXmV8HbZbLbMRbFRRd&#10;+/ugU+iEamLWQ/eoMAz0IybuDYzLpeavWNjbJk8Pyw2BrTNFE649igPevJGZucPrkVb+5X+2en7j&#10;Fr8A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awbAz1wCAAArBQAADgAAAAAAAAAAAAAAAAAuAgAAZHJzL2Uyb0Rv&#10;Yy54bWxQSwECLQAUAAYACAAAACEAjuXMDuEAAAANAQAADwAAAAAAAAAAAAAAAAC2BAAAZHJzL2Rv&#10;d25yZXYueG1sUEsFBgAAAAAEAAQA8wAAAMQFAAAAAA==&#10;" filled="f" stroked="f">
              <v:textbox inset="0,0,0,0">
                <w:txbxContent>
                  <w:p w14:paraId="6DEA7088" w14:textId="536D7058" w:rsidR="00C9329C" w:rsidRPr="002419B1" w:rsidRDefault="00C9329C">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C9329C" w:rsidRDefault="00C932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33F2" w14:textId="1A637E0B" w:rsidR="00C9329C" w:rsidRPr="00AA1E71" w:rsidRDefault="00C9329C"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C9329C" w:rsidRDefault="00C93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57ADD" id="_x0000_t202" coordsize="21600,21600" o:spt="202" path="m,l,21600r21600,l21600,xe">
              <v:stroke joinstyle="miter"/>
              <v:path gradientshapeok="t" o:connecttype="rect"/>
            </v:shapetype>
            <v:shape id="Textfeld 25" o:spid="_x0000_s1032"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YwIAADsFAAAOAAAAZHJzL2Uyb0RvYy54bWysVEtvGjEQvlfqf7B8bxYIaQNiiShRqkpR&#10;EpVUORuvDat6Pa49sEt/fcbe5VHaS6pe7PG855sZT26ayrCt8qEEm/P+RY8zZSUUpV3l/Pvz3Ydr&#10;zgIKWwgDVuV8pwK/mb5/N6ndWA1gDaZQnpETG8a1y/ka0Y2zLMi1qkS4AKcsCTX4SiA9/SorvKjJ&#10;e2WyQa/3MavBF86DVCEQ97YV8mnyr7WS+Kh1UMhMzik3TKdP5zKe2XQixisv3LqUXRriH7KoRGkp&#10;6MHVrUDBNr78w1VVSg8BNF5IqDLQupQq1UDV9Htn1SzWwqlUC4ET3AGm8P/cyoftwj15hs1naKiB&#10;EZDahXEgZqyn0b6KN2XKSE4Q7g6wqQaZJObV9WB02SORJNnlcDAimtxkR2vnA35RULFI5NxTWxJa&#10;YnsfsFXdq8RgFu5KY1JrjP2NQT5bjkq97ayPCScKd0ZFK2O/Kc3KIuUdGWmq1Nx4thU0D0JKZTGV&#10;nPySdtTSFPsthp1+NG2zeovxwSJFBosH46q04BNKZ2kXP/Yp61afoD6pO5LYLBsqnFqz7+cSih21&#10;2UO7AcHJu5J6cS8CPglPI0/tozXGRzq0gTrn0FGcrcH/+hs/6tMkkpSzmlYo5+HnRnjFmflqaUZH&#10;/eEw7lx6DK8+DejhTyXLU4ndVHOgrvTpw3AykVEfzZ7UHqoX2vZZjEoiYSXFzjnuyTm2i02/hVSz&#10;WVKiLXMC7+3Cyeg6ohwn7bl5Ed5144g0yA+wXzYxPpvKVjdaWphtEHSZRjbi3KLa4U8bmoa++03i&#10;F3D6TlrHP2/6CgAA//8DAFBLAwQUAAYACAAAACEAryuWpd4AAAANAQAADwAAAGRycy9kb3ducmV2&#10;LnhtbEyPT0/DMAzF70h8h8hI3DZnA6a1NJ0QiCuI8UfiljVeW9E4VZOt5dvjndjt2X56/r1iM/lO&#10;HWmIbWADi7kGRVwF13Jt4OP9ebYGFZNlZ7vAZOCXImzKy4vC5i6M/EbHbaqVhHDMrYEmpT5HjFVD&#10;3sZ56Inltg+Dt0nGoUY32FHCfYdLrVfobcvyobE9PTZU/WwP3sDny/7761a/1k/+rh/DpJF9hsZc&#10;X00P96ASTenfDCd8QYdSmHbhwC6qzsBssZYuScRydSNKLJnWInanlc40YFngeYvyDwAA//8DAFBL&#10;AQItABQABgAIAAAAIQC2gziS/gAAAOEBAAATAAAAAAAAAAAAAAAAAAAAAABbQ29udGVudF9UeXBl&#10;c10ueG1sUEsBAi0AFAAGAAgAAAAhADj9If/WAAAAlAEAAAsAAAAAAAAAAAAAAAAALwEAAF9yZWxz&#10;Ly5yZWxzUEsBAi0AFAAGAAgAAAAhALRn/6tjAgAAOwUAAA4AAAAAAAAAAAAAAAAALgIAAGRycy9l&#10;Mm9Eb2MueG1sUEsBAi0AFAAGAAgAAAAhAK8rlqXeAAAADQEAAA8AAAAAAAAAAAAAAAAAvQQAAGRy&#10;cy9kb3ducmV2LnhtbFBLBQYAAAAABAAEAPMAAADIBQAAAAA=&#10;" filled="f" stroked="f">
              <v:textbox>
                <w:txbxContent>
                  <w:p w14:paraId="438D476E" w14:textId="77777777" w:rsidR="00C9329C" w:rsidRDefault="00C9329C"/>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A2E1928" w14:textId="21DAB15D" w:rsidR="00C9329C" w:rsidRPr="00AF415B" w:rsidRDefault="00C9329C"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820305" w:rsidRPr="00820305">
                            <w:rPr>
                              <w:color w:val="000000" w:themeColor="text1"/>
                              <w:sz w:val="20"/>
                              <w:szCs w:val="20"/>
                            </w:rPr>
                            <w:t xml:space="preserve">Mit seinen fast 2.100 Mitgliedern und ihren insgesamt knapp 3.500 Outlets vertritt er rund vier Fünftel des spezialisierten Reifenhandels </w:t>
                          </w:r>
                          <w:r w:rsidR="00820305" w:rsidRPr="00820305">
                            <w:rPr>
                              <w:color w:val="000000" w:themeColor="text1"/>
                              <w:sz w:val="20"/>
                              <w:szCs w:val="20"/>
                            </w:rPr>
                            <w:br/>
                            <w:t xml:space="preserve">und -handwerks in Deutschland. Auch </w:t>
                          </w:r>
                          <w:r w:rsidR="005119E7">
                            <w:rPr>
                              <w:color w:val="000000" w:themeColor="text1"/>
                              <w:sz w:val="20"/>
                              <w:szCs w:val="20"/>
                            </w:rPr>
                            <w:t>über</w:t>
                          </w:r>
                          <w:r w:rsidR="00820305" w:rsidRPr="00820305">
                            <w:rPr>
                              <w:color w:val="000000" w:themeColor="text1"/>
                              <w:sz w:val="20"/>
                              <w:szCs w:val="20"/>
                            </w:rPr>
                            <w:t xml:space="preserve"> 1</w:t>
                          </w:r>
                          <w:r w:rsidR="005119E7">
                            <w:rPr>
                              <w:color w:val="000000" w:themeColor="text1"/>
                              <w:sz w:val="20"/>
                              <w:szCs w:val="20"/>
                            </w:rPr>
                            <w:t>5</w:t>
                          </w:r>
                          <w:r w:rsidR="00820305" w:rsidRPr="00820305">
                            <w:rPr>
                              <w:color w:val="000000" w:themeColor="text1"/>
                              <w:sz w:val="20"/>
                              <w:szCs w:val="20"/>
                            </w:rPr>
                            <w:t>0 Fördermitglieder gehören dem BRV an</w:t>
                          </w:r>
                          <w:r w:rsidR="00820305">
                            <w:rPr>
                              <w:color w:val="000000" w:themeColor="text1"/>
                              <w:sz w:val="20"/>
                              <w:szCs w:val="20"/>
                            </w:rPr>
                            <w:t>.</w:t>
                          </w:r>
                        </w:p>
                        <w:p w14:paraId="6DAD3BA0" w14:textId="77777777" w:rsidR="00C9329C" w:rsidRPr="006E11CF" w:rsidRDefault="00C9329C"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0ACA1" id="Abgerundetes Rechteck 1" o:spid="_x0000_s1033"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EXewIAAGsFAAAOAAAAZHJzL2Uyb0RvYy54bWysVFtr2zAUfh/sPwi9r47Te6hTQkvGoLSh&#10;7eizIkuJQdbRjpTY2a/fkew4oSsUxl6kI53v3C83t21t2Fahr8AWPD8ZcaashLKyq4L/fJ1/u+LM&#10;B2FLYcCqgu+U57fTr19uGjdRY1iDKRUyUmL9pHEFX4fgJlnm5VrVwp+AU5aYGrAWgZ64ykoUDWmv&#10;TTYejS6yBrB0CFJ5T7/3HZNPk36tlQxPWnsVmCk4+RbSielcxjOb3ojJCoVbV7J3Q/yDF7WoLBkd&#10;VN2LINgGq79U1ZVE8KDDiYQ6A60rqVIMFE0+ehfNy1o4lWKh5Hg3pMn/P7XycfviFkhpaJyfeCJj&#10;FK3GOt7kH2tTsnZDslQbmKTP88v8fDSinEriXednZ0STmuwg7dCH7wpqFomCI2xs+UwVSYkS2wcf&#10;OvweFy1amFfGpKoYyxpqqfElKY4sD6YqIzc9cLW8M8i2ggo7P72mXuitH8HIF2MjWqVO6A0eAk1U&#10;2BkVMcY+K82qkkLLO3uxB9VgREipbMh7KwkdxTQ5NAiefi7Y4w9eDcLjz4W7OEgiWQYbBuG6soAf&#10;KTCDy7rDU4mO4o5kaJctBV7wixhc/FlCuVsgQ+jmxTs5r6iGD8KHhUAaECo7DX14okMboDJBT3G2&#10;Bvz90X/EU98Sl7OGBq7g/tdGoOLM/LDU0amFaELT4+z8ckw28JizPObYTX0HVPqc1ouTiYz4YPak&#10;RqjfaDfMolViCSvJdsFlwP3jLnSLgLaLVLNZgtFUOhEe7IuT+z6I7fnavgl0fSMHGoFH2A+nmLxr&#10;5Q4bK2Rhtgmgq9Tnh7z2FaCJTuPSb5+4Mo7fCXXYkdM/AAAA//8DAFBLAwQUAAYACAAAACEA/J77&#10;+NsAAAAKAQAADwAAAGRycy9kb3ducmV2LnhtbEyPwU7DMBBE70j9B2srcaN2IYQS4lSoUq8IWj5g&#10;m2zjqPE6xG4b/p7lBMd9M5qdKdeT79WFxtgFtrBcGFDEdWg6bi187rd3K1AxITfYByYL3xRhXc1u&#10;SiyacOUPuuxSqySEY4EWXEpDoXWsHXmMizAQi3YMo8ck59jqZsSrhPte3xuTa48dyweHA20c1afd&#10;2VvY8/RlNi57Sj6+4fZ4Cvn7MrP2dj69voBKNKU/M/zWl+pQSadDOHMTVW9BhiShD7mRBaI/GyPo&#10;IOjRZCvQVan/T6h+AAAA//8DAFBLAQItABQABgAIAAAAIQC2gziS/gAAAOEBAAATAAAAAAAAAAAA&#10;AAAAAAAAAABbQ29udGVudF9UeXBlc10ueG1sUEsBAi0AFAAGAAgAAAAhADj9If/WAAAAlAEAAAsA&#10;AAAAAAAAAAAAAAAALwEAAF9yZWxzLy5yZWxzUEsBAi0AFAAGAAgAAAAhABC2kRd7AgAAawUAAA4A&#10;AAAAAAAAAAAAAAAALgIAAGRycy9lMm9Eb2MueG1sUEsBAi0AFAAGAAgAAAAhAPye+/jbAAAACgEA&#10;AA8AAAAAAAAAAAAAAAAA1QQAAGRycy9kb3ducmV2LnhtbFBLBQYAAAAABAAEAPMAAADdBQAAAAA=&#10;" filled="f" strokecolor="#f39200" strokeweight="1pt">
              <v:textbox>
                <w:txbxContent>
                  <w:p w14:paraId="7A2E1928" w14:textId="21DAB15D" w:rsidR="00C9329C" w:rsidRPr="00AF415B" w:rsidRDefault="00C9329C"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820305" w:rsidRPr="00820305">
                      <w:rPr>
                        <w:color w:val="000000" w:themeColor="text1"/>
                        <w:sz w:val="20"/>
                        <w:szCs w:val="20"/>
                      </w:rPr>
                      <w:t xml:space="preserve">Mit seinen fast 2.100 Mitgliedern und ihren insgesamt knapp 3.500 Outlets vertritt er rund vier Fünftel des spezialisierten Reifenhandels </w:t>
                    </w:r>
                    <w:r w:rsidR="00820305" w:rsidRPr="00820305">
                      <w:rPr>
                        <w:color w:val="000000" w:themeColor="text1"/>
                        <w:sz w:val="20"/>
                        <w:szCs w:val="20"/>
                      </w:rPr>
                      <w:br/>
                      <w:t xml:space="preserve">und -handwerks in Deutschland. Auch </w:t>
                    </w:r>
                    <w:r w:rsidR="005119E7">
                      <w:rPr>
                        <w:color w:val="000000" w:themeColor="text1"/>
                        <w:sz w:val="20"/>
                        <w:szCs w:val="20"/>
                      </w:rPr>
                      <w:t>über</w:t>
                    </w:r>
                    <w:r w:rsidR="00820305" w:rsidRPr="00820305">
                      <w:rPr>
                        <w:color w:val="000000" w:themeColor="text1"/>
                        <w:sz w:val="20"/>
                        <w:szCs w:val="20"/>
                      </w:rPr>
                      <w:t xml:space="preserve"> 1</w:t>
                    </w:r>
                    <w:r w:rsidR="005119E7">
                      <w:rPr>
                        <w:color w:val="000000" w:themeColor="text1"/>
                        <w:sz w:val="20"/>
                        <w:szCs w:val="20"/>
                      </w:rPr>
                      <w:t>5</w:t>
                    </w:r>
                    <w:r w:rsidR="00820305" w:rsidRPr="00820305">
                      <w:rPr>
                        <w:color w:val="000000" w:themeColor="text1"/>
                        <w:sz w:val="20"/>
                        <w:szCs w:val="20"/>
                      </w:rPr>
                      <w:t>0 Fördermitglieder gehören dem BRV an</w:t>
                    </w:r>
                    <w:r w:rsidR="00820305">
                      <w:rPr>
                        <w:color w:val="000000" w:themeColor="text1"/>
                        <w:sz w:val="20"/>
                        <w:szCs w:val="20"/>
                      </w:rPr>
                      <w:t>.</w:t>
                    </w:r>
                  </w:p>
                  <w:p w14:paraId="6DAD3BA0" w14:textId="77777777" w:rsidR="00C9329C" w:rsidRPr="006E11CF" w:rsidRDefault="00C9329C"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C9329C" w:rsidRDefault="00C9329C"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E1CEC" id="Textfeld 5" o:spid="_x0000_s1034"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ueZAIAADsFAAAOAAAAZHJzL2Uyb0RvYy54bWysVF9v0zAQf0fiO1h+Z2lLx1jUdCqdhpCm&#10;bWJDe3Ydu4lwfMa+NimfnrOTdqXwMsSLfb7/97s7z666xrCt8qEGW/Dx2YgzZSWUtV0X/NvTzbuP&#10;nAUUthQGrCr4TgV+NX/7Zta6XE2gAlMqz8iJDXnrCl4hujzLgqxUI8IZOGVJqME3Aunp11npRUve&#10;G5NNRqMPWQu+dB6kCoG4172Qz5N/rZXEe62DQmYKTrlhOn06V/HM5jORr71wVS2HNMQ/ZNGI2lLQ&#10;g6trgYJtfP2Hq6aWHgJoPJPQZKB1LVWqgaoZj06qeayEU6kWAie4A0zh/7mVd9tH9+AZdp+gowZG&#10;QFoX8kDMWE+nfRNvypSRnCDcHWBTHTJJzPOL8floRCJJsvfTySXR5CZ7sXY+4GcFDYtEwT21JaEl&#10;trcBe9W9Sgxm4aY2JrXG2N8Y5LPnqNTbwfol4UThzqhoZexXpVldprwjI02VWhrPtoLmQUipLKaS&#10;k1/SjlqaYr/GcNCPpn1WrzE+WKTIYPFg3NQWfELpJO3y+z5l3esT1Ed1RxK7VUeFF/xi388VlDtq&#10;s4d+A4KTNzX14lYEfBCeRp7aR2uM93RoA23BYaA4q8D//Bs/6tMkkpSzllao4OHHRnjFmfliaUYv&#10;x9Np3Ln0mJ5fTOjhjyWrY4ndNEugrozpw3AykVEfzZ7UHppn2vZFjEoiYSXFLjjuySX2i02/hVSL&#10;RVKiLXMCb+2jk9F1RDlO2lP3LLwbxhFpkO9gv2wiP5nKXjdaWlhsEHSdRjbi3KM64E8bmoZ++E3i&#10;F3D8Tlovf978FwAAAP//AwBQSwMEFAAGAAgAAAAhANlk1ljcAAAACgEAAA8AAABkcnMvZG93bnJl&#10;di54bWxMj0tPwzAQhO9I/Adrkbi1dngnxKkQiCuo5SFx28bbJCJeR7HbhH/P9gS32Z3V7Dflava9&#10;OtAYu8AWsqUBRVwH13Fj4f3teXEHKiZkh31gsvBDEVbV6UmJhQsTr+mwSY2SEI4FWmhTGgqtY92S&#10;x7gMA7F4uzB6TDKOjXYjThLue31hzI322LF8aHGgx5bq783eW/h42X19XpnX5slfD1OYjWafa2vP&#10;z+aHe1CJ5vR3DEd8QYdKmLZhzy6q3oIUSRYW2e2lKPFzY0Rsj6ssN6CrUv+vUP0CAAD//wMAUEsB&#10;Ai0AFAAGAAgAAAAhALaDOJL+AAAA4QEAABMAAAAAAAAAAAAAAAAAAAAAAFtDb250ZW50X1R5cGVz&#10;XS54bWxQSwECLQAUAAYACAAAACEAOP0h/9YAAACUAQAACwAAAAAAAAAAAAAAAAAvAQAAX3JlbHMv&#10;LnJlbHNQSwECLQAUAAYACAAAACEAKR1LnmQCAAA7BQAADgAAAAAAAAAAAAAAAAAuAgAAZHJzL2Uy&#10;b0RvYy54bWxQSwECLQAUAAYACAAAACEA2WTWWNwAAAAKAQAADwAAAAAAAAAAAAAAAAC+BAAAZHJz&#10;L2Rvd25yZXYueG1sUEsFBgAAAAAEAAQA8wAAAMcFAAAAAA==&#10;" filled="f" stroked="f">
              <v:textbox>
                <w:txbxContent>
                  <w:p w14:paraId="54647A21" w14:textId="77777777" w:rsidR="00C9329C" w:rsidRDefault="00C9329C"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C9329C" w:rsidRPr="00AF415B" w:rsidRDefault="00C9329C"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88B3" id="Abgerundetes Rechteck 8" o:spid="_x0000_s1035"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5JiQIAAH0FAAAOAAAAZHJzL2Uyb0RvYy54bWysVNtu2zAMfR+wfxD0vjpOhzYN6hRBiwwD&#10;irZoO/RZkaXEgyxqlBI7+/pR8iXdVqDAsBebonh4OSJ5edXWhu0V+gpswfOTCWfKSigruyn4t+fV&#10;pxlnPghbCgNWFfygPL9afPxw2bi5msIWTKmQkRPr540r+DYEN88yL7eqFv4EnLJ0qQFrEeiIm6xE&#10;0ZD32mTTyeQsawBLhyCV96S96S75IvnXWslwr7VXgZmCU24hfTF91/GbLS7FfIPCbSvZpyH+IYta&#10;VJaCjq5uRBBsh9VfrupKInjQ4URCnYHWlVSpBqomn/xRzdNWOJVqIXK8G2ny/8+tvNs/uQckGhrn&#10;557EWEWrsY5/yo+1iazDSJZqA5OknF6c57MJcSrpbjqdnZFMbrIj2qEPXxTULAoFR9jZ8pFeJBEl&#10;9rc+JMZKZkVNrSHK75zp2hD/e2HY5/P8/LT32BuT78FnRHowVbmqjEkH3KyvDTKCFnx1ekHN0YN/&#10;MzM2GluIsC7bTqNSr1BKUXmkIknhYFREGfuoNKtKKj5PNaQuVWNUIaWyIe/DJusI0xRqBJ6+D+zt&#10;I7TLagRP3wePiBQZbBjBdWUB33JgxpR1Zz8w0NUdKQjtuqXCCz6LxUXNGsrDAzKEbqK8k6uKXvlW&#10;+PAgkJ6QGoPWQrinjzbQFBx6ibMt4M+39NGeOptuOWtoJAvuf+wEKs7MV0s9H+d3EHAQ1oNgd/U1&#10;0NvntHCcTCIBMJhB1Aj1C22LZYxCV8JKilVwGXA4XIduNdC+kWq5TGY0p06EW/vk5PDusQmf2xeB&#10;rm/tQENxB8O4innq1669jrbxRSwsdwF0NbZZx2PPOM14GqB+H8Ul8vqcrI5bc/ELAAD//wMAUEsD&#10;BBQABgAIAAAAIQDTi/S64wAAAA4BAAAPAAAAZHJzL2Rvd25yZXYueG1sTI9PT4NAEMXvJn6HzZh4&#10;swtIaYMsjWk0HrV/SDxuYQpUdpay2xb99E5PepuZ9/Lm97LFaDpxxsG1lhSEkwAEUmmrlmoF283r&#10;wxyE85oq3VlCBd/oYJHf3mQ6reyFVnhe+1pwCLlUK2i871MpXdmg0W5ieyTW9nYw2vM61LIa9IXD&#10;TSejIEik0S3xh0b3uGyw/FqfjILkp8T27fj+WR/izfbjRRbLY1EodX83Pj+B8Dj6PzNc8Rkdcmba&#10;2RNVTnQKprPHGVtZiOdJCOJqCeKQbzueplEUgswz+b9G/gsAAP//AwBQSwECLQAUAAYACAAAACEA&#10;toM4kv4AAADhAQAAEwAAAAAAAAAAAAAAAAAAAAAAW0NvbnRlbnRfVHlwZXNdLnhtbFBLAQItABQA&#10;BgAIAAAAIQA4/SH/1gAAAJQBAAALAAAAAAAAAAAAAAAAAC8BAABfcmVscy8ucmVsc1BLAQItABQA&#10;BgAIAAAAIQBYBq5JiQIAAH0FAAAOAAAAAAAAAAAAAAAAAC4CAABkcnMvZTJvRG9jLnhtbFBLAQIt&#10;ABQABgAIAAAAIQDTi/S64wAAAA4BAAAPAAAAAAAAAAAAAAAAAOMEAABkcnMvZG93bnJldi54bWxQ&#10;SwUGAAAAAAQABADzAAAA8wUAAAAA&#10;" fillcolor="#f39200" stroked="f">
              <v:textbox inset="0,0,0,0">
                <w:txbxContent>
                  <w:p w14:paraId="734D3ABE" w14:textId="1A05D5BE" w:rsidR="00C9329C" w:rsidRPr="00AF415B" w:rsidRDefault="00C9329C"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C9329C" w:rsidRDefault="00C9329C"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C9329C" w:rsidRPr="002419B1" w:rsidRDefault="00C9329C"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6"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13XAIAACsFAAAOAAAAZHJzL2Uyb0RvYy54bWysVEtP3DAQvlfqf7B8L1meghVZtAVRVUKA&#10;WCrOXsdmozoedzy7yfbXd+wkC6W9UPXiTMbz/OYbn190jRMbg7EGX8r9vYkUxmuoav9cym+P159O&#10;pYikfKUceFPKrYnyYvbxw3kbpuYAVuAqg4KD+DhtQylXRGFaFFGvTKPiHgTj+dICNor4F5+LClXL&#10;0RtXHEwmJ0ULWAUEbWJk7VV/KWc5vrVG05210ZBwpeTaKJ+Yz2U6i9m5mj6jCqtaD2Wof6iiUbXn&#10;pLtQV4qUWGP9R6im1ggRLO1paAqwttYm98Dd7E/edLNYqWByLwxODDuY4v8Lq283i3CPgrrP0PEA&#10;EyBtiNPIytRPZ7FJX65U8D1DuN3BZjoSmpWHk9Pjo5NjKTTfHR4dnE0yrsWLd8BIXww0IgmlRB5L&#10;RkttbiJxRjYdTVIyD9e1c3k0zv+mYMNeY/JsB++XgrNEW2eSl/MPxoq6ynUnRWaVuXQoNor5oLQ2&#10;nnLLOS5bJyvLud/jONgn176q9zjvPHJm8LRzbmoPmFF6U3b1fSzZ9vaM36u+k0jdsuPGS3k2znMJ&#10;1ZbHjNBvQAz6uuZZ3KhI9wqZ8jxZXmO648M6aEsJgyTFCvDn3/TJnpnIt1K0vEKljD/WCo0U7qtn&#10;jqZ9GwUcheUo+HVzCTyFfX4ggs4iOyC5UbQIzRNv9zxl4SvlNecqJY3iJfWLzK+DNvN5NuKtCopu&#10;/CLoFDqhmpj12D0pDAP9iIl7C+NyqekbFva2ydPDfE1g60zRhGuP4oA3b2Rm7vB6pJV//Z+tXt64&#10;2S8A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IHPdd1wCAAArBQAADgAAAAAAAAAAAAAAAAAuAgAAZHJzL2Uyb0Rv&#10;Yy54bWxQSwECLQAUAAYACAAAACEAjuXMDuEAAAANAQAADwAAAAAAAAAAAAAAAAC2BAAAZHJzL2Rv&#10;d25yZXYueG1sUEsFBgAAAAAEAAQA8wAAAMQFAAAAAA==&#10;" filled="f" stroked="f">
              <v:textbox inset="0,0,0,0">
                <w:txbxContent>
                  <w:p w14:paraId="55CEE76A" w14:textId="77777777" w:rsidR="00C9329C" w:rsidRPr="002419B1" w:rsidRDefault="00C9329C"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C9329C" w:rsidRPr="002419B1" w:rsidRDefault="00C9329C"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820305">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820305">
                            <w:t>5</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7"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3YYWwIAACwFAAAOAAAAZHJzL2Uyb0RvYy54bWysVN9P2zAQfp+0/8Hy+0jpALGKFHUgpkkI&#10;EDDx7Do2jeb4vPO1SffX7+wkLWN7YdqLcznfdz++u/PZedc4sTEYa/ClPDyYSGG8hqr2z6X89nj1&#10;4VSKSMpXyoE3pdyaKM/n79+dtWFmprACVxkU7MTHWRtKuSIKs6KIemUaFQ8gGM+XFrBRxL/4XFSo&#10;WvbeuGI6mZwULWAVELSJkbWX/aWcZ//WGk231kZDwpWSc6N8Yj6X6SzmZ2r2jCqsaj2kof4hi0bV&#10;noPuXF0qUmKN9R+umlojRLB0oKEpwNpam1wDV3M4eVXNw0oFk2thcmLY0RT/n1t9s3kIdyio+wwd&#10;NzAR0oY4i6xM9XQWm/TlTAXfM4XbHW2mI6ET6Oj0eHpyLIXmu49H00+TzGuxRweM9MVAI5JQSuS2&#10;ZLbU5joSR2TT0SQF83BVO5db4/xvCjbsNSb3dkDvE84SbZ1JKOfvjRV1lfNOijxV5sKh2CieB6W1&#10;8ZRLzn7ZOllZjv0W4GCfoH1WbwHvEDkyeNqBm9oDZpZepV19H1O2vT3z96LuJFK37Lhwbk3uRFIt&#10;odpynxH6FYhBX9XcjGsV6U4hzzy3lveYbvmwDtpSwiBJsQL8+Td9sudR5FspWt6hUsYfa4VGCvfV&#10;85CmhRsFHIXlKPh1cwHchkN+IYLOIgOQ3ChahOaJ13uRovCV8ppjlZJG8YL6TebnQZvFIhvxWgVF&#10;1/4h6OQ60ZpG67F7UhiG+SOe3BsYt0vNXo1hb5uQHhZrAlvnGd2zOBDOK5lHd3g+0s6//M9W+0du&#10;/gsAAP//AwBQSwMEFAAGAAgAAAAhAE+rzsbiAAAADgEAAA8AAABkcnMvZG93bnJldi54bWxMj8FO&#10;wzAQRO9I/IO1SNyoHVRCGuJUFYITUkUaDhyd2E2sxusQu234+25PcNvRjGbfFOvZDexkpmA9SkgW&#10;ApjB1muLnYSv+v0hAxaiQq0Gj0bCrwmwLm9vCpVrf8bKnHaxY1SCIVcS+hjHnPPQ9sapsPCjQfL2&#10;fnIqkpw6rid1pnI38EchUu6URfrQq9G89qY97I5OwuYbqzf7s20+q31l63ol8CM9SHl/N29egEUz&#10;x78wXPEJHUpiavwRdWCDhExktCWS8ZQ9p8CuEbFMVsAautJlkgIvC/5/RnkBAAD//wMAUEsBAi0A&#10;FAAGAAgAAAAhALaDOJL+AAAA4QEAABMAAAAAAAAAAAAAAAAAAAAAAFtDb250ZW50X1R5cGVzXS54&#10;bWxQSwECLQAUAAYACAAAACEAOP0h/9YAAACUAQAACwAAAAAAAAAAAAAAAAAvAQAAX3JlbHMvLnJl&#10;bHNQSwECLQAUAAYACAAAACEA6jN2GFsCAAAsBQAADgAAAAAAAAAAAAAAAAAuAgAAZHJzL2Uyb0Rv&#10;Yy54bWxQSwECLQAUAAYACAAAACEAT6vOxuIAAAAOAQAADwAAAAAAAAAAAAAAAAC1BAAAZHJzL2Rv&#10;d25yZXYueG1sUEsFBgAAAAAEAAQA8wAAAMQFAAAAAA==&#10;" filled="f" stroked="f">
              <v:textbox inset="0,0,0,0">
                <w:txbxContent>
                  <w:p w14:paraId="0630D587" w14:textId="77777777" w:rsidR="00C9329C" w:rsidRPr="002419B1" w:rsidRDefault="00C9329C"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820305">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820305">
                      <w:t>5</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8224" w14:textId="77777777" w:rsidR="00992BF5" w:rsidRDefault="00992BF5" w:rsidP="00A505F1">
      <w:r>
        <w:separator/>
      </w:r>
    </w:p>
  </w:footnote>
  <w:footnote w:type="continuationSeparator" w:id="0">
    <w:p w14:paraId="1D98C007" w14:textId="77777777" w:rsidR="00992BF5" w:rsidRDefault="00992BF5"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81A8" w14:textId="38C8B3DB" w:rsidR="00C9329C" w:rsidRDefault="00C9329C" w:rsidP="004F5CB4">
    <w:pPr>
      <w:pStyle w:val="Kopfzeile"/>
      <w:ind w:left="-1417"/>
    </w:pPr>
    <w:r>
      <mc:AlternateContent>
        <mc:Choice Requires="wps">
          <w:drawing>
            <wp:anchor distT="0" distB="0" distL="114300" distR="114300" simplePos="0" relativeHeight="251725824" behindDoc="0" locked="0" layoutInCell="1" allowOverlap="1" wp14:anchorId="764DBB39" wp14:editId="106F2D30">
              <wp:simplePos x="0" y="0"/>
              <wp:positionH relativeFrom="column">
                <wp:posOffset>-228600</wp:posOffset>
              </wp:positionH>
              <wp:positionV relativeFrom="paragraph">
                <wp:posOffset>-6985</wp:posOffset>
              </wp:positionV>
              <wp:extent cx="6057900" cy="342900"/>
              <wp:effectExtent l="0" t="0" r="0" b="12700"/>
              <wp:wrapSquare wrapText="bothSides"/>
              <wp:docPr id="3" name="Textfeld 3"/>
              <wp:cNvGraphicFramePr/>
              <a:graphic xmlns:a="http://schemas.openxmlformats.org/drawingml/2006/main">
                <a:graphicData uri="http://schemas.microsoft.com/office/word/2010/wordprocessingShape">
                  <wps:wsp>
                    <wps:cNvSpPr txBox="1"/>
                    <wps:spPr>
                      <a:xfrm>
                        <a:off x="0" y="0"/>
                        <a:ext cx="60579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06B3B5" w14:textId="77777777" w:rsidR="00C9329C" w:rsidRDefault="00C93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DBB39" id="_x0000_t202" coordsize="21600,21600" o:spt="202" path="m,l,21600r21600,l21600,xe">
              <v:stroke joinstyle="miter"/>
              <v:path gradientshapeok="t" o:connecttype="rect"/>
            </v:shapetype>
            <v:shape id="Textfeld 3" o:spid="_x0000_s1027" type="#_x0000_t202" style="position:absolute;left:0;text-align:left;margin-left:-18pt;margin-top:-.55pt;width:477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128YAIAADQFAAAOAAAAZHJzL2Uyb0RvYy54bWysVEtv2zAMvg/YfxB0X5xkabsGdYosRYcB&#10;QVssHXpWZCkxJouaxMTOfn0p2Xks26XDLjbFl8iPH3Vz21SGbZUPJdicD3p9zpSVUJR2lfPvz/cf&#10;PnEWUNhCGLAq5zsV+O3k/bub2o3VENZgCuUZJbFhXLucrxHdOMuCXKtKhB44ZcmowVcC6ehXWeFF&#10;Tdkrkw37/cusBl84D1KFQNq71sgnKb/WSuKj1kEhMzmn2jB9ffou4zeb3Ijxygu3LmVXhviHKipR&#10;Wrr0kOpOoGAbX/6RqiqlhwAaexKqDLQupUo9UDeD/lk3i7VwKvVC4AR3gCn8v7TyYbtwT55h8xka&#10;GmAEpHZhHEgZ+2m0r+KfKmVkJwh3B9hUg0yS8rJ/cXXdJ5Mk28fRMMqUJjtGOx/wi4KKRSHnnsaS&#10;0BLbecDWde8SL7NwXxqTRmPsbwrK2WpUmm0XfSw4SbgzKkYZ+01pVhap7qhIrFIz49lWEB+ElMpi&#10;ajnlJe/openutwR2/jG0reotwYeIdDNYPARXpQWfUDoru/ixL1m3/gT1Sd9RxGbZdINcQrGj+Xpo&#10;qR+cvC9pCHMR8El44jrNjfYXH+mjDdQ5h07ibA3+19/00Z8oSFbOatqdnIefG+EVZ+arJXJeD0aj&#10;uGzpMLq4GtLBn1qWpxa7qWZA4xjQS+FkEqM/mr2oPVQvtObTeCuZhJV0d85xL86w3Wh6JqSaTpMT&#10;rZcTOLcLJ2PqCG+k2HPzIrzreIjE4AfYb5kYn9Gx9Y2RFqYbBF0mrkaAW1Q74Gk1E9u7ZyTu/uk5&#10;eR0fu8krAAAA//8DAFBLAwQUAAYACAAAACEAoNflzt4AAAAJAQAADwAAAGRycy9kb3ducmV2Lnht&#10;bEyPzW7CMBCE75V4B2sr9QZ2aEEkxEGoVa9FpT8SNxMvSdR4HcWGpG/P9lRuuzuj2W/yzehaccE+&#10;NJ40JDMFAqn0tqFKw+fH63QFIkRD1rSeUMMvBtgUk7vcZNYP9I6XfawEh1DIjIY6xi6TMpQ1OhNm&#10;vkNi7eR7ZyKvfSVtbwYOd62cK7WUzjTEH2rT4XON5c/+7DR8vZ0O309qV724RTf4UUlyqdT64X7c&#10;rkFEHOO/Gf7wGR0KZjr6M9kgWg3TxyV3iTwkCQg2pMmKD0cNi3kKssjlbYPiCgAA//8DAFBLAQIt&#10;ABQABgAIAAAAIQC2gziS/gAAAOEBAAATAAAAAAAAAAAAAAAAAAAAAABbQ29udGVudF9UeXBlc10u&#10;eG1sUEsBAi0AFAAGAAgAAAAhADj9If/WAAAAlAEAAAsAAAAAAAAAAAAAAAAALwEAAF9yZWxzLy5y&#10;ZWxzUEsBAi0AFAAGAAgAAAAhAKJPXbxgAgAANAUAAA4AAAAAAAAAAAAAAAAALgIAAGRycy9lMm9E&#10;b2MueG1sUEsBAi0AFAAGAAgAAAAhAKDX5c7eAAAACQEAAA8AAAAAAAAAAAAAAAAAugQAAGRycy9k&#10;b3ducmV2LnhtbFBLBQYAAAAABAAEAPMAAADFBQAAAAA=&#10;" filled="f" stroked="f">
              <v:textbox>
                <w:txbxContent>
                  <w:p w14:paraId="4B06B3B5" w14:textId="77777777" w:rsidR="00C9329C" w:rsidRDefault="00C9329C"/>
                </w:txbxContent>
              </v:textbox>
              <w10:wrap type="square"/>
            </v:shape>
          </w:pict>
        </mc:Fallback>
      </mc:AlternateContent>
    </w:r>
    <w:r>
      <w:drawing>
        <wp:anchor distT="0" distB="0" distL="114300" distR="114300" simplePos="0" relativeHeight="251717632" behindDoc="0" locked="0" layoutInCell="1" allowOverlap="1" wp14:anchorId="775BD619" wp14:editId="7F023D8A">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E009FC6" w14:textId="5CD97588" w:rsidR="00C9329C" w:rsidRDefault="00C9329C">
    <w:r>
      <mc:AlternateContent>
        <mc:Choice Requires="wps">
          <w:drawing>
            <wp:anchor distT="0" distB="0" distL="114300" distR="114300" simplePos="0" relativeHeight="251688960" behindDoc="0" locked="0" layoutInCell="1" allowOverlap="1" wp14:anchorId="1C663926" wp14:editId="039110EF">
              <wp:simplePos x="0" y="0"/>
              <wp:positionH relativeFrom="column">
                <wp:posOffset>0</wp:posOffset>
              </wp:positionH>
              <wp:positionV relativeFrom="paragraph">
                <wp:posOffset>157480</wp:posOffset>
              </wp:positionV>
              <wp:extent cx="5715000" cy="457200"/>
              <wp:effectExtent l="0" t="0" r="0" b="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457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84E18" w14:textId="2A744281" w:rsidR="00C9329C" w:rsidRDefault="00C9329C">
                          <w:r>
                            <w:drawing>
                              <wp:inline distT="0" distB="0" distL="0" distR="0" wp14:anchorId="4AF6E514" wp14:editId="49281346">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63926" id="Textfeld 29" o:spid="_x0000_s1028" type="#_x0000_t202" style="position:absolute;margin-left:0;margin-top:12.4pt;width:450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2tYAIAADsFAAAOAAAAZHJzL2Uyb0RvYy54bWysVE1v2zAMvQ/YfxB0X50U6boFdYqsRYcB&#10;RVssHXpWZCkxJosaxcTOfv0o2UmzbpcOu8g0v0Q+Purismuc2BqMNfhSjk9GUhivoar9qpTfHm/e&#10;fZAikvKVcuBNKXcmysvZ2zcXbZiaU1iDqwwKTuLjtA2lXBOFaVFEvTaNiicQjGejBWwU8S+uigpV&#10;y9kbV5yORu+LFrAKCNrEyNrr3ihnOb+1RtO9tdGQcKXk2iifmM9lOovZhZquUIV1rYcy1D9U0aja&#10;86WHVNeKlNhg/UeqptYIESydaGgKsLbWJvfA3YxHL7pZrFUwuRcGJ4YDTPH/pdV320V4QEHdJ+h4&#10;gAmQNsRpZGXqp7PYpC9XKtjOEO4OsJmOhGbl2fn4bDRik2bb5Oyc55LSFM/RASN9NtCIJJQSeSwZ&#10;LbW9jdS77l3SZR5uaufyaJz/TcE5e43Jsx2inwvOEu2cSVHOfzVW1FWuOykyq8yVQ7FVzAeltfGU&#10;W8552Tt5Wb77NYGDfwrtq3pN8CEi3wyeDsFN7QEzSi/Krr7vS7a9P0N91HcSqVt23PjRPJdQ7XjM&#10;CP0GxKBvap7FrYr0oJApz+PjNaZ7PqyDtpQwSFKsAX/+TZ/8mYlslaLlFSpl/LFRaKRwXzxz9ON4&#10;Mkk7l38yL6TAY8vy2OI3zRXwVMb8YASdRQ5GcnvRIjRPvO3zdCublNd8dylpL15Rv9j8Wmgzn2cn&#10;3rKg6NYvgk6pE8qJaY/dk8Iw0JGYyHewXzY1fcHK3jdFephvCGydKZtw7lEd8OcNzaQfXpP0BBz/&#10;Z6/nN2/2CwAA//8DAFBLAwQUAAYACAAAACEAyJbpM9oAAAAGAQAADwAAAGRycy9kb3ducmV2Lnht&#10;bEyPQU/DMAyF70j8h8hI3FjCNKatqztNQ1xBDDZpt6zx2orGqZpsLf8ec4Kbn5/13ud8PfpWXamP&#10;TWCEx4kBRVwG13CF8Pnx8rAAFZNlZ9vAhPBNEdbF7U1uMxcGfqfrLlVKQjhmFqFOqcu0jmVN3sZJ&#10;6IjFO4fe2ySyr7Tr7SDhvtVTY+ba24alobYdbWsqv3YXj7B/PR8PM/NWPfunbgij0eyXGvH+btys&#10;QCUa098x/OILOhTCdAoXdlG1CPJIQpjOhF/cpTGyOMkwX4Aucv0fv/gBAAD//wMAUEsBAi0AFAAG&#10;AAgAAAAhALaDOJL+AAAA4QEAABMAAAAAAAAAAAAAAAAAAAAAAFtDb250ZW50X1R5cGVzXS54bWxQ&#10;SwECLQAUAAYACAAAACEAOP0h/9YAAACUAQAACwAAAAAAAAAAAAAAAAAvAQAAX3JlbHMvLnJlbHNQ&#10;SwECLQAUAAYACAAAACEAt8hdrWACAAA7BQAADgAAAAAAAAAAAAAAAAAuAgAAZHJzL2Uyb0RvYy54&#10;bWxQSwECLQAUAAYACAAAACEAyJbpM9oAAAAGAQAADwAAAAAAAAAAAAAAAAC6BAAAZHJzL2Rvd25y&#10;ZXYueG1sUEsFBgAAAAAEAAQA8wAAAMEFAAAAAA==&#10;" filled="f" stroked="f">
              <v:textbox>
                <w:txbxContent>
                  <w:p w14:paraId="35984E18" w14:textId="2A744281" w:rsidR="00C9329C" w:rsidRDefault="00C9329C">
                    <w:r>
                      <w:drawing>
                        <wp:inline distT="0" distB="0" distL="0" distR="0" wp14:anchorId="4AF6E514" wp14:editId="49281346">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ECA4" w14:textId="6AB268E5" w:rsidR="00C9329C" w:rsidRDefault="00C9329C" w:rsidP="004F5CB4">
    <w:pPr>
      <w:pStyle w:val="Kopfzeile"/>
      <w:ind w:left="-1417"/>
    </w:pPr>
    <w:r>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719680" behindDoc="0" locked="0" layoutInCell="1" allowOverlap="1" wp14:anchorId="7F253EE8" wp14:editId="0B40F1B3">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C9329C" w:rsidRPr="006A6B17" w:rsidRDefault="00C9329C">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253EE8" id="_x0000_t202" coordsize="21600,21600" o:spt="202" path="m,l,21600r21600,l21600,xe">
              <v:stroke joinstyle="miter"/>
              <v:path gradientshapeok="t" o:connecttype="rect"/>
            </v:shapetype>
            <v:shape id="Textfeld 21" o:spid="_x0000_s1031"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ENkWwIAACsFAAAOAAAAZHJzL2Uyb0RvYy54bWysVE1v2zAMvQ/YfxB0X51k6zoEdYqsRYcB&#10;RVu0HXpWZKkxJosaxcTOfv0o2U67bJcOu8g0v0Q+Pur0rGuc2BqMNfhSTo8mUhivoar9Uym/PVy+&#10;+yRFJOUr5cCbUu5MlGeLt29O2zA3M1iDqwwKTuLjvA2lXBOFeVFEvTaNikcQjGejBWwU8S8+FRWq&#10;lrM3rphNJh+LFrAKCNrEyNqL3igXOb+1RtONtdGQcKXk2iifmM9VOovFqZo/oQrrWg9lqH+oolG1&#10;50v3qS4UKbHB+o9UTa0RIlg60tAUYG2tTe6Bu5lODrq5X6tgci8MTgx7mOL/S6uvt/fhFgV1n6Hj&#10;ASZA2hDnkZWpn85ik75cqWA7Q7jbw2Y6EpqVx+9PZtMJmzTbjk+mxyxzmuI5OmCkLwYakYRSIo8l&#10;o6W2V5F619ElXebhsnYuj8b53xScs9eYPNsh+rngLNHOmRTl/J2xoq5y3UmRWWXOHYqtYj4orY2n&#10;3HLOy97Jy/Ldrwkc/FNoX9VrgvcR+WbwtA9uag+YUToou/o+lmx7f4b6Rd9JpG7VceOl/DDOcwXV&#10;jseM0G9ADPqy5llcqUi3CpnyPD5eY7rhwzpoSwmDJMUa8Off9MmfmchWKVpeoVLGHxuFRgr31TNH&#10;076NAo7CahT8pjkHnsKUH4igs8gBSG4ULULzyNu9TLewSXnNd5WSRvGc+kXm10Gb5TI78VYFRVf+&#10;PuiUOqGamPXQPSoMA/2IiXsN43Kp+QELe98U6WG5IbB1pmjCtUdxwJs3MpN8eD3Syr/8z17Pb9zi&#10;FwAAAP//AwBQSwMEFAAGAAgAAAAhADNR5VvfAAAADAEAAA8AAABkcnMvZG93bnJldi54bWxMj8FO&#10;wzAQRO9I/IO1SNyoTUsLCXGqCsEJCTUNB45OvE2ixusQu234e7YnOM7s0+xMtp5cL044hs6ThvuZ&#10;AoFUe9tRo+GzfLt7AhGiIWt6T6jhBwOs8+urzKTWn6nA0y42gkMopEZDG+OQShnqFp0JMz8g8W3v&#10;R2ciy7GRdjRnDne9nCu1ks50xB9aM+BLi/Vhd3QaNl9UvHbfH9W22BddWSaK3lcHrW9vps0ziIhT&#10;/IPhUp+rQ86dKn8kG0TPepk8Mqph/pDwqAuh1JKtSsNiwZbMM/l/RP4LAAD//wMAUEsBAi0AFAAG&#10;AAgAAAAhALaDOJL+AAAA4QEAABMAAAAAAAAAAAAAAAAAAAAAAFtDb250ZW50X1R5cGVzXS54bWxQ&#10;SwECLQAUAAYACAAAACEAOP0h/9YAAACUAQAACwAAAAAAAAAAAAAAAAAvAQAAX3JlbHMvLnJlbHNQ&#10;SwECLQAUAAYACAAAACEAQOxDZFsCAAArBQAADgAAAAAAAAAAAAAAAAAuAgAAZHJzL2Uyb0RvYy54&#10;bWxQSwECLQAUAAYACAAAACEAM1HlW98AAAAMAQAADwAAAAAAAAAAAAAAAAC1BAAAZHJzL2Rvd25y&#10;ZXYueG1sUEsFBgAAAAAEAAQA8wAAAMEFAAAAAA==&#10;" filled="f" stroked="f">
              <v:textbox inset="0,0,0,0">
                <w:txbxContent>
                  <w:p w14:paraId="6DA57664" w14:textId="0D8F340C" w:rsidR="00C9329C" w:rsidRPr="006A6B17" w:rsidRDefault="00C9329C">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r>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F4B"/>
    <w:multiLevelType w:val="hybridMultilevel"/>
    <w:tmpl w:val="74D21840"/>
    <w:lvl w:ilvl="0" w:tplc="83583840">
      <w:start w:val="2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2C66B7"/>
    <w:multiLevelType w:val="hybridMultilevel"/>
    <w:tmpl w:val="AA226A30"/>
    <w:lvl w:ilvl="0" w:tplc="786E82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95225F"/>
    <w:multiLevelType w:val="hybridMultilevel"/>
    <w:tmpl w:val="94EE14F8"/>
    <w:lvl w:ilvl="0" w:tplc="83583840">
      <w:start w:val="2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6"/>
  </w:num>
  <w:num w:numId="5">
    <w:abstractNumId w:val="1"/>
  </w:num>
  <w:num w:numId="6">
    <w:abstractNumId w:val="8"/>
  </w:num>
  <w:num w:numId="7">
    <w:abstractNumId w:val="3"/>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2"/>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5F1"/>
    <w:rsid w:val="00013865"/>
    <w:rsid w:val="00016FCD"/>
    <w:rsid w:val="00021A11"/>
    <w:rsid w:val="00023CF1"/>
    <w:rsid w:val="00032E44"/>
    <w:rsid w:val="00036E79"/>
    <w:rsid w:val="000426AC"/>
    <w:rsid w:val="00044446"/>
    <w:rsid w:val="00045541"/>
    <w:rsid w:val="000637FD"/>
    <w:rsid w:val="00065DB2"/>
    <w:rsid w:val="0007241D"/>
    <w:rsid w:val="00074125"/>
    <w:rsid w:val="000747FE"/>
    <w:rsid w:val="000830C2"/>
    <w:rsid w:val="000831C2"/>
    <w:rsid w:val="00083BA0"/>
    <w:rsid w:val="000858D2"/>
    <w:rsid w:val="00086AF5"/>
    <w:rsid w:val="00087C81"/>
    <w:rsid w:val="00094A41"/>
    <w:rsid w:val="000A0143"/>
    <w:rsid w:val="000A1557"/>
    <w:rsid w:val="000A4A8E"/>
    <w:rsid w:val="000A4D1F"/>
    <w:rsid w:val="000A66B9"/>
    <w:rsid w:val="000B6B39"/>
    <w:rsid w:val="000D2EE2"/>
    <w:rsid w:val="000E4BB1"/>
    <w:rsid w:val="000E63A4"/>
    <w:rsid w:val="000E7B9C"/>
    <w:rsid w:val="000F6C97"/>
    <w:rsid w:val="0010717F"/>
    <w:rsid w:val="00111AB3"/>
    <w:rsid w:val="001132FA"/>
    <w:rsid w:val="00125CE7"/>
    <w:rsid w:val="001402E6"/>
    <w:rsid w:val="0014243A"/>
    <w:rsid w:val="0014677D"/>
    <w:rsid w:val="001478DF"/>
    <w:rsid w:val="00153C41"/>
    <w:rsid w:val="001632FB"/>
    <w:rsid w:val="00165910"/>
    <w:rsid w:val="0016640A"/>
    <w:rsid w:val="00166C1C"/>
    <w:rsid w:val="00167701"/>
    <w:rsid w:val="0017028B"/>
    <w:rsid w:val="00181E26"/>
    <w:rsid w:val="00182F41"/>
    <w:rsid w:val="00190D3F"/>
    <w:rsid w:val="001A2556"/>
    <w:rsid w:val="001A6DA3"/>
    <w:rsid w:val="001B0A0C"/>
    <w:rsid w:val="001B1A0C"/>
    <w:rsid w:val="001B4066"/>
    <w:rsid w:val="001B5B45"/>
    <w:rsid w:val="001C2695"/>
    <w:rsid w:val="001C491F"/>
    <w:rsid w:val="001C4FC2"/>
    <w:rsid w:val="001D1356"/>
    <w:rsid w:val="001D1E5D"/>
    <w:rsid w:val="001D32A6"/>
    <w:rsid w:val="001D3547"/>
    <w:rsid w:val="001D4DA7"/>
    <w:rsid w:val="001D50E9"/>
    <w:rsid w:val="001E36F1"/>
    <w:rsid w:val="001E6130"/>
    <w:rsid w:val="001E77C5"/>
    <w:rsid w:val="001F0A25"/>
    <w:rsid w:val="001F1E35"/>
    <w:rsid w:val="001F416D"/>
    <w:rsid w:val="001F44E8"/>
    <w:rsid w:val="001F7108"/>
    <w:rsid w:val="00207369"/>
    <w:rsid w:val="0021302C"/>
    <w:rsid w:val="00215B19"/>
    <w:rsid w:val="00224639"/>
    <w:rsid w:val="00224C89"/>
    <w:rsid w:val="002302B9"/>
    <w:rsid w:val="002305F7"/>
    <w:rsid w:val="00234B3B"/>
    <w:rsid w:val="0023546A"/>
    <w:rsid w:val="002419B1"/>
    <w:rsid w:val="00244A56"/>
    <w:rsid w:val="00244F1A"/>
    <w:rsid w:val="00255089"/>
    <w:rsid w:val="002552F7"/>
    <w:rsid w:val="002624D5"/>
    <w:rsid w:val="0026654E"/>
    <w:rsid w:val="0027068E"/>
    <w:rsid w:val="0027191B"/>
    <w:rsid w:val="00286460"/>
    <w:rsid w:val="00287F72"/>
    <w:rsid w:val="00291585"/>
    <w:rsid w:val="00291BF9"/>
    <w:rsid w:val="002A6C73"/>
    <w:rsid w:val="002C3290"/>
    <w:rsid w:val="002C3E4A"/>
    <w:rsid w:val="002C6734"/>
    <w:rsid w:val="002D1E7D"/>
    <w:rsid w:val="002E22CB"/>
    <w:rsid w:val="002F4BA3"/>
    <w:rsid w:val="002F70B8"/>
    <w:rsid w:val="003038D1"/>
    <w:rsid w:val="00304110"/>
    <w:rsid w:val="00314891"/>
    <w:rsid w:val="00316468"/>
    <w:rsid w:val="0032226A"/>
    <w:rsid w:val="0033325F"/>
    <w:rsid w:val="00341053"/>
    <w:rsid w:val="003443DA"/>
    <w:rsid w:val="0035366B"/>
    <w:rsid w:val="00361A63"/>
    <w:rsid w:val="003637C3"/>
    <w:rsid w:val="00364BAC"/>
    <w:rsid w:val="00364D99"/>
    <w:rsid w:val="0036660E"/>
    <w:rsid w:val="00371538"/>
    <w:rsid w:val="003722CA"/>
    <w:rsid w:val="003737F1"/>
    <w:rsid w:val="00374900"/>
    <w:rsid w:val="0039096C"/>
    <w:rsid w:val="00392474"/>
    <w:rsid w:val="00395998"/>
    <w:rsid w:val="00396A55"/>
    <w:rsid w:val="00396BD0"/>
    <w:rsid w:val="0039734D"/>
    <w:rsid w:val="003A1B9C"/>
    <w:rsid w:val="003A349A"/>
    <w:rsid w:val="003B4989"/>
    <w:rsid w:val="003C1801"/>
    <w:rsid w:val="003C1FD1"/>
    <w:rsid w:val="003D1F98"/>
    <w:rsid w:val="003D25B0"/>
    <w:rsid w:val="003E4214"/>
    <w:rsid w:val="003F04D1"/>
    <w:rsid w:val="003F228F"/>
    <w:rsid w:val="004003D7"/>
    <w:rsid w:val="0040289F"/>
    <w:rsid w:val="00404140"/>
    <w:rsid w:val="004051DB"/>
    <w:rsid w:val="004103F1"/>
    <w:rsid w:val="0041548E"/>
    <w:rsid w:val="00415D99"/>
    <w:rsid w:val="00417B3C"/>
    <w:rsid w:val="00417CCF"/>
    <w:rsid w:val="00421EA6"/>
    <w:rsid w:val="00424AC6"/>
    <w:rsid w:val="0043041A"/>
    <w:rsid w:val="00432267"/>
    <w:rsid w:val="00437AE7"/>
    <w:rsid w:val="00437DD4"/>
    <w:rsid w:val="00442B4C"/>
    <w:rsid w:val="00444A0F"/>
    <w:rsid w:val="0044686D"/>
    <w:rsid w:val="00446C2C"/>
    <w:rsid w:val="0045459C"/>
    <w:rsid w:val="0046143B"/>
    <w:rsid w:val="00464CD1"/>
    <w:rsid w:val="004665E0"/>
    <w:rsid w:val="0047790F"/>
    <w:rsid w:val="004822DE"/>
    <w:rsid w:val="00490C3E"/>
    <w:rsid w:val="0049182B"/>
    <w:rsid w:val="00496A39"/>
    <w:rsid w:val="004A0F6B"/>
    <w:rsid w:val="004C406E"/>
    <w:rsid w:val="004C4F33"/>
    <w:rsid w:val="004C5B54"/>
    <w:rsid w:val="004C7639"/>
    <w:rsid w:val="004D17CA"/>
    <w:rsid w:val="004D54D3"/>
    <w:rsid w:val="004E38E0"/>
    <w:rsid w:val="004E59DC"/>
    <w:rsid w:val="004F0CC3"/>
    <w:rsid w:val="004F5CB4"/>
    <w:rsid w:val="005055CB"/>
    <w:rsid w:val="005119E7"/>
    <w:rsid w:val="00512550"/>
    <w:rsid w:val="005172D4"/>
    <w:rsid w:val="00522BF2"/>
    <w:rsid w:val="005256D2"/>
    <w:rsid w:val="00535D00"/>
    <w:rsid w:val="00540177"/>
    <w:rsid w:val="00542EDE"/>
    <w:rsid w:val="005432FD"/>
    <w:rsid w:val="0054567D"/>
    <w:rsid w:val="0054643F"/>
    <w:rsid w:val="00550A5B"/>
    <w:rsid w:val="005527C2"/>
    <w:rsid w:val="00553E9B"/>
    <w:rsid w:val="0055429D"/>
    <w:rsid w:val="0055585D"/>
    <w:rsid w:val="00557699"/>
    <w:rsid w:val="005576FF"/>
    <w:rsid w:val="005637D0"/>
    <w:rsid w:val="0056446B"/>
    <w:rsid w:val="005755D0"/>
    <w:rsid w:val="00575FFE"/>
    <w:rsid w:val="00580F72"/>
    <w:rsid w:val="00585479"/>
    <w:rsid w:val="00585E8B"/>
    <w:rsid w:val="00586AE1"/>
    <w:rsid w:val="005903B1"/>
    <w:rsid w:val="00591CDC"/>
    <w:rsid w:val="005A168E"/>
    <w:rsid w:val="005A6072"/>
    <w:rsid w:val="005A6698"/>
    <w:rsid w:val="005B082D"/>
    <w:rsid w:val="005B27FB"/>
    <w:rsid w:val="005B2C7A"/>
    <w:rsid w:val="005B3675"/>
    <w:rsid w:val="005B6A1A"/>
    <w:rsid w:val="005B6F8E"/>
    <w:rsid w:val="005B7AC3"/>
    <w:rsid w:val="005C0A74"/>
    <w:rsid w:val="005C0FD0"/>
    <w:rsid w:val="005C2B32"/>
    <w:rsid w:val="005C2E94"/>
    <w:rsid w:val="005C4AA7"/>
    <w:rsid w:val="005C6199"/>
    <w:rsid w:val="005D712A"/>
    <w:rsid w:val="005E47AF"/>
    <w:rsid w:val="005E5FAE"/>
    <w:rsid w:val="005E69B0"/>
    <w:rsid w:val="005F0439"/>
    <w:rsid w:val="005F267D"/>
    <w:rsid w:val="005F3917"/>
    <w:rsid w:val="005F3CD1"/>
    <w:rsid w:val="00602AC4"/>
    <w:rsid w:val="00602B15"/>
    <w:rsid w:val="00620D40"/>
    <w:rsid w:val="006219B0"/>
    <w:rsid w:val="0062366E"/>
    <w:rsid w:val="0064076F"/>
    <w:rsid w:val="00640D2F"/>
    <w:rsid w:val="00652339"/>
    <w:rsid w:val="0065287E"/>
    <w:rsid w:val="00653EE7"/>
    <w:rsid w:val="00655E2B"/>
    <w:rsid w:val="006565F6"/>
    <w:rsid w:val="006711D7"/>
    <w:rsid w:val="0067253B"/>
    <w:rsid w:val="0069132E"/>
    <w:rsid w:val="0069184D"/>
    <w:rsid w:val="00693A33"/>
    <w:rsid w:val="006A3C4E"/>
    <w:rsid w:val="006A6B17"/>
    <w:rsid w:val="006C4D9A"/>
    <w:rsid w:val="006C5725"/>
    <w:rsid w:val="006C70D4"/>
    <w:rsid w:val="006D66F1"/>
    <w:rsid w:val="006E11CF"/>
    <w:rsid w:val="006E5E6F"/>
    <w:rsid w:val="006F3AFA"/>
    <w:rsid w:val="006F4E49"/>
    <w:rsid w:val="00702754"/>
    <w:rsid w:val="00702BCC"/>
    <w:rsid w:val="00704246"/>
    <w:rsid w:val="0070624C"/>
    <w:rsid w:val="007119AB"/>
    <w:rsid w:val="00711F9E"/>
    <w:rsid w:val="0071475E"/>
    <w:rsid w:val="00715ABF"/>
    <w:rsid w:val="007240F7"/>
    <w:rsid w:val="00724198"/>
    <w:rsid w:val="00725FA8"/>
    <w:rsid w:val="0073278F"/>
    <w:rsid w:val="0073599A"/>
    <w:rsid w:val="00740A94"/>
    <w:rsid w:val="007467C5"/>
    <w:rsid w:val="00747C2A"/>
    <w:rsid w:val="00750845"/>
    <w:rsid w:val="00751B5A"/>
    <w:rsid w:val="0077448B"/>
    <w:rsid w:val="00774B42"/>
    <w:rsid w:val="007820D3"/>
    <w:rsid w:val="00784A4A"/>
    <w:rsid w:val="00792F8C"/>
    <w:rsid w:val="0079396A"/>
    <w:rsid w:val="0079484B"/>
    <w:rsid w:val="007A22D2"/>
    <w:rsid w:val="007A2B52"/>
    <w:rsid w:val="007A5B74"/>
    <w:rsid w:val="007B750C"/>
    <w:rsid w:val="007C4DA6"/>
    <w:rsid w:val="007D0D6C"/>
    <w:rsid w:val="007D6DEE"/>
    <w:rsid w:val="007E09FD"/>
    <w:rsid w:val="007E2451"/>
    <w:rsid w:val="007E363F"/>
    <w:rsid w:val="007E4EDA"/>
    <w:rsid w:val="007E5507"/>
    <w:rsid w:val="007F1F01"/>
    <w:rsid w:val="007F385F"/>
    <w:rsid w:val="007F748C"/>
    <w:rsid w:val="00804CA3"/>
    <w:rsid w:val="0081726C"/>
    <w:rsid w:val="00820305"/>
    <w:rsid w:val="00831C24"/>
    <w:rsid w:val="0083361E"/>
    <w:rsid w:val="008353F9"/>
    <w:rsid w:val="00837373"/>
    <w:rsid w:val="00837E31"/>
    <w:rsid w:val="008410B3"/>
    <w:rsid w:val="00841A33"/>
    <w:rsid w:val="00841F8B"/>
    <w:rsid w:val="008663DC"/>
    <w:rsid w:val="00881290"/>
    <w:rsid w:val="00883346"/>
    <w:rsid w:val="0088456D"/>
    <w:rsid w:val="008867DE"/>
    <w:rsid w:val="008912A4"/>
    <w:rsid w:val="008A06CB"/>
    <w:rsid w:val="008B7B5F"/>
    <w:rsid w:val="008C698E"/>
    <w:rsid w:val="008D429A"/>
    <w:rsid w:val="008E46F4"/>
    <w:rsid w:val="008E5708"/>
    <w:rsid w:val="008E6C01"/>
    <w:rsid w:val="008F15CC"/>
    <w:rsid w:val="008F2752"/>
    <w:rsid w:val="008F561B"/>
    <w:rsid w:val="00900613"/>
    <w:rsid w:val="009018D4"/>
    <w:rsid w:val="009041DF"/>
    <w:rsid w:val="00904E9F"/>
    <w:rsid w:val="00911B9E"/>
    <w:rsid w:val="00912B1B"/>
    <w:rsid w:val="009177E5"/>
    <w:rsid w:val="009207FC"/>
    <w:rsid w:val="0092218A"/>
    <w:rsid w:val="009229B1"/>
    <w:rsid w:val="009263CB"/>
    <w:rsid w:val="009425C8"/>
    <w:rsid w:val="0094341A"/>
    <w:rsid w:val="00947BCD"/>
    <w:rsid w:val="00950948"/>
    <w:rsid w:val="00951907"/>
    <w:rsid w:val="0096793B"/>
    <w:rsid w:val="009706ED"/>
    <w:rsid w:val="009707AC"/>
    <w:rsid w:val="00977497"/>
    <w:rsid w:val="00981EB2"/>
    <w:rsid w:val="00992BF5"/>
    <w:rsid w:val="00992EC8"/>
    <w:rsid w:val="00996D4C"/>
    <w:rsid w:val="009A1499"/>
    <w:rsid w:val="009B2BFC"/>
    <w:rsid w:val="009B3DB7"/>
    <w:rsid w:val="009B5435"/>
    <w:rsid w:val="009B6F73"/>
    <w:rsid w:val="009D08A9"/>
    <w:rsid w:val="009D1F86"/>
    <w:rsid w:val="009D2849"/>
    <w:rsid w:val="009D421F"/>
    <w:rsid w:val="009E2E64"/>
    <w:rsid w:val="009F0C17"/>
    <w:rsid w:val="009F51CD"/>
    <w:rsid w:val="00A036EE"/>
    <w:rsid w:val="00A1025E"/>
    <w:rsid w:val="00A10E36"/>
    <w:rsid w:val="00A159FB"/>
    <w:rsid w:val="00A15D33"/>
    <w:rsid w:val="00A17732"/>
    <w:rsid w:val="00A20D14"/>
    <w:rsid w:val="00A26377"/>
    <w:rsid w:val="00A30BDA"/>
    <w:rsid w:val="00A32C8B"/>
    <w:rsid w:val="00A33B18"/>
    <w:rsid w:val="00A37E00"/>
    <w:rsid w:val="00A4171B"/>
    <w:rsid w:val="00A505F1"/>
    <w:rsid w:val="00A52A24"/>
    <w:rsid w:val="00A5667B"/>
    <w:rsid w:val="00A6590F"/>
    <w:rsid w:val="00A66D76"/>
    <w:rsid w:val="00A72557"/>
    <w:rsid w:val="00A77E16"/>
    <w:rsid w:val="00A81EFF"/>
    <w:rsid w:val="00A8374E"/>
    <w:rsid w:val="00A85AB1"/>
    <w:rsid w:val="00A8692B"/>
    <w:rsid w:val="00A937B5"/>
    <w:rsid w:val="00AA1E71"/>
    <w:rsid w:val="00AB4C26"/>
    <w:rsid w:val="00AC750E"/>
    <w:rsid w:val="00AF1327"/>
    <w:rsid w:val="00AF3142"/>
    <w:rsid w:val="00AF31A9"/>
    <w:rsid w:val="00AF3BEB"/>
    <w:rsid w:val="00AF415B"/>
    <w:rsid w:val="00AF6D42"/>
    <w:rsid w:val="00B06566"/>
    <w:rsid w:val="00B15373"/>
    <w:rsid w:val="00B15668"/>
    <w:rsid w:val="00B169E2"/>
    <w:rsid w:val="00B239A2"/>
    <w:rsid w:val="00B272B7"/>
    <w:rsid w:val="00B31D53"/>
    <w:rsid w:val="00B40696"/>
    <w:rsid w:val="00B431FD"/>
    <w:rsid w:val="00B44FB9"/>
    <w:rsid w:val="00B477C3"/>
    <w:rsid w:val="00B521C2"/>
    <w:rsid w:val="00B55628"/>
    <w:rsid w:val="00B55A7F"/>
    <w:rsid w:val="00B568FB"/>
    <w:rsid w:val="00B63F3B"/>
    <w:rsid w:val="00B65828"/>
    <w:rsid w:val="00B715F0"/>
    <w:rsid w:val="00B761CA"/>
    <w:rsid w:val="00B81840"/>
    <w:rsid w:val="00B854AF"/>
    <w:rsid w:val="00B85CAA"/>
    <w:rsid w:val="00B91F0C"/>
    <w:rsid w:val="00B97F01"/>
    <w:rsid w:val="00B97F53"/>
    <w:rsid w:val="00BA1215"/>
    <w:rsid w:val="00BB09D4"/>
    <w:rsid w:val="00BB0A77"/>
    <w:rsid w:val="00BB2B5E"/>
    <w:rsid w:val="00BB4275"/>
    <w:rsid w:val="00BB45BB"/>
    <w:rsid w:val="00BC4091"/>
    <w:rsid w:val="00BC5DA8"/>
    <w:rsid w:val="00BD0068"/>
    <w:rsid w:val="00BD0D58"/>
    <w:rsid w:val="00BD10EE"/>
    <w:rsid w:val="00BE06E5"/>
    <w:rsid w:val="00BE58F7"/>
    <w:rsid w:val="00BF3D23"/>
    <w:rsid w:val="00C057EB"/>
    <w:rsid w:val="00C142C1"/>
    <w:rsid w:val="00C251BD"/>
    <w:rsid w:val="00C26D93"/>
    <w:rsid w:val="00C313E2"/>
    <w:rsid w:val="00C31645"/>
    <w:rsid w:val="00C3239F"/>
    <w:rsid w:val="00C32CC7"/>
    <w:rsid w:val="00C402C6"/>
    <w:rsid w:val="00C414BE"/>
    <w:rsid w:val="00C55C1F"/>
    <w:rsid w:val="00C55D3D"/>
    <w:rsid w:val="00C56DB0"/>
    <w:rsid w:val="00C60F3F"/>
    <w:rsid w:val="00C72CF9"/>
    <w:rsid w:val="00C72F1D"/>
    <w:rsid w:val="00C736C4"/>
    <w:rsid w:val="00C74D85"/>
    <w:rsid w:val="00C76F68"/>
    <w:rsid w:val="00C823BB"/>
    <w:rsid w:val="00C85E78"/>
    <w:rsid w:val="00C914E2"/>
    <w:rsid w:val="00C9329C"/>
    <w:rsid w:val="00C9431C"/>
    <w:rsid w:val="00C94CCF"/>
    <w:rsid w:val="00C96B26"/>
    <w:rsid w:val="00CB4032"/>
    <w:rsid w:val="00CB4255"/>
    <w:rsid w:val="00CB4411"/>
    <w:rsid w:val="00CC3922"/>
    <w:rsid w:val="00CD1425"/>
    <w:rsid w:val="00CD414C"/>
    <w:rsid w:val="00CD497E"/>
    <w:rsid w:val="00CD5AD2"/>
    <w:rsid w:val="00CD6279"/>
    <w:rsid w:val="00CD6CBA"/>
    <w:rsid w:val="00CE7009"/>
    <w:rsid w:val="00CF4EAF"/>
    <w:rsid w:val="00CF7E7B"/>
    <w:rsid w:val="00D04581"/>
    <w:rsid w:val="00D11717"/>
    <w:rsid w:val="00D121C7"/>
    <w:rsid w:val="00D13A95"/>
    <w:rsid w:val="00D14A0E"/>
    <w:rsid w:val="00D22789"/>
    <w:rsid w:val="00D22CE6"/>
    <w:rsid w:val="00D22FF5"/>
    <w:rsid w:val="00D237AD"/>
    <w:rsid w:val="00D242AB"/>
    <w:rsid w:val="00D24703"/>
    <w:rsid w:val="00D2761B"/>
    <w:rsid w:val="00D27AB2"/>
    <w:rsid w:val="00D3232A"/>
    <w:rsid w:val="00D32342"/>
    <w:rsid w:val="00D35FE8"/>
    <w:rsid w:val="00D40813"/>
    <w:rsid w:val="00D40DFA"/>
    <w:rsid w:val="00D40EBC"/>
    <w:rsid w:val="00D4701F"/>
    <w:rsid w:val="00D521A4"/>
    <w:rsid w:val="00D52A3E"/>
    <w:rsid w:val="00D6636A"/>
    <w:rsid w:val="00D71F51"/>
    <w:rsid w:val="00D72F9C"/>
    <w:rsid w:val="00D75B35"/>
    <w:rsid w:val="00D76E2E"/>
    <w:rsid w:val="00D81BDF"/>
    <w:rsid w:val="00D84150"/>
    <w:rsid w:val="00D9221A"/>
    <w:rsid w:val="00DA4D2C"/>
    <w:rsid w:val="00DA776C"/>
    <w:rsid w:val="00DB08F1"/>
    <w:rsid w:val="00DB126F"/>
    <w:rsid w:val="00DB79D9"/>
    <w:rsid w:val="00DC488B"/>
    <w:rsid w:val="00DC553F"/>
    <w:rsid w:val="00DD3D37"/>
    <w:rsid w:val="00DD4126"/>
    <w:rsid w:val="00DD4F79"/>
    <w:rsid w:val="00DD505F"/>
    <w:rsid w:val="00DD6777"/>
    <w:rsid w:val="00DD765D"/>
    <w:rsid w:val="00DE410F"/>
    <w:rsid w:val="00DE68C2"/>
    <w:rsid w:val="00DF208C"/>
    <w:rsid w:val="00DF74E1"/>
    <w:rsid w:val="00E101BC"/>
    <w:rsid w:val="00E133DA"/>
    <w:rsid w:val="00E24BEE"/>
    <w:rsid w:val="00E318EC"/>
    <w:rsid w:val="00E35D39"/>
    <w:rsid w:val="00E53668"/>
    <w:rsid w:val="00E5683E"/>
    <w:rsid w:val="00E618C2"/>
    <w:rsid w:val="00E86264"/>
    <w:rsid w:val="00EA2FF0"/>
    <w:rsid w:val="00EB0D6B"/>
    <w:rsid w:val="00EB20DE"/>
    <w:rsid w:val="00EC17DD"/>
    <w:rsid w:val="00ED0BD7"/>
    <w:rsid w:val="00ED4B45"/>
    <w:rsid w:val="00EE121B"/>
    <w:rsid w:val="00EE1B03"/>
    <w:rsid w:val="00EE2133"/>
    <w:rsid w:val="00EE7E86"/>
    <w:rsid w:val="00EF1D59"/>
    <w:rsid w:val="00EF2FBB"/>
    <w:rsid w:val="00EF3E25"/>
    <w:rsid w:val="00EF7AD2"/>
    <w:rsid w:val="00F0559F"/>
    <w:rsid w:val="00F17F6D"/>
    <w:rsid w:val="00F20521"/>
    <w:rsid w:val="00F27212"/>
    <w:rsid w:val="00F27AEF"/>
    <w:rsid w:val="00F377F7"/>
    <w:rsid w:val="00F41303"/>
    <w:rsid w:val="00F414CA"/>
    <w:rsid w:val="00F415FC"/>
    <w:rsid w:val="00F42C59"/>
    <w:rsid w:val="00F434FD"/>
    <w:rsid w:val="00F47F34"/>
    <w:rsid w:val="00F51AD4"/>
    <w:rsid w:val="00F55143"/>
    <w:rsid w:val="00F5589C"/>
    <w:rsid w:val="00F5660E"/>
    <w:rsid w:val="00F61655"/>
    <w:rsid w:val="00F6551D"/>
    <w:rsid w:val="00F70923"/>
    <w:rsid w:val="00F76FC0"/>
    <w:rsid w:val="00F81B70"/>
    <w:rsid w:val="00F86A6B"/>
    <w:rsid w:val="00F96A6C"/>
    <w:rsid w:val="00FA1015"/>
    <w:rsid w:val="00FA66DC"/>
    <w:rsid w:val="00FC1204"/>
    <w:rsid w:val="00FC23E4"/>
    <w:rsid w:val="00FC3EBA"/>
    <w:rsid w:val="00FC42A8"/>
    <w:rsid w:val="00FD0845"/>
    <w:rsid w:val="00FE4457"/>
    <w:rsid w:val="00FE4799"/>
    <w:rsid w:val="00FE4E25"/>
    <w:rsid w:val="00FE56B1"/>
    <w:rsid w:val="00FE5E98"/>
    <w:rsid w:val="00FE657D"/>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A619"/>
  <w14:defaultImageDpi w14:val="300"/>
  <w15:docId w15:val="{014A4A81-84CF-4CCD-BC90-1C85B28A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character" w:styleId="NichtaufgelsteErwhnung">
    <w:name w:val="Unresolved Mention"/>
    <w:basedOn w:val="Absatz-Standardschriftart"/>
    <w:uiPriority w:val="99"/>
    <w:semiHidden/>
    <w:unhideWhenUsed/>
    <w:rsid w:val="00EE1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378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verband-reifenhandel.de/presse/pressemitteilungen/pressemitteilung/news/reifenersatzgeschaeft-2021-in-deutschlan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2C641-3428-4B79-833C-09B0B498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1761</Words>
  <Characters>11096</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11</cp:revision>
  <cp:lastPrinted>2020-03-11T09:47:00Z</cp:lastPrinted>
  <dcterms:created xsi:type="dcterms:W3CDTF">2022-03-19T10:59:00Z</dcterms:created>
  <dcterms:modified xsi:type="dcterms:W3CDTF">2022-03-21T08:08:00Z</dcterms:modified>
</cp:coreProperties>
</file>