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18F1" w14:textId="77777777" w:rsidR="00A601B6" w:rsidRDefault="00A601B6" w:rsidP="009D3064">
      <w:pPr>
        <w:pStyle w:val="BRVFliesstext"/>
        <w:spacing w:line="400" w:lineRule="exact"/>
        <w:rPr>
          <w:b/>
          <w:color w:val="007BC2"/>
          <w:sz w:val="36"/>
          <w:szCs w:val="36"/>
        </w:rPr>
      </w:pPr>
    </w:p>
    <w:p w14:paraId="2A31470F" w14:textId="77777777" w:rsidR="009B410F" w:rsidRDefault="009B410F" w:rsidP="009D3064">
      <w:pPr>
        <w:pStyle w:val="BRVFliesstext"/>
        <w:spacing w:line="400" w:lineRule="exact"/>
        <w:rPr>
          <w:b/>
          <w:color w:val="007BC2"/>
          <w:sz w:val="36"/>
          <w:szCs w:val="36"/>
        </w:rPr>
      </w:pPr>
    </w:p>
    <w:p w14:paraId="0A813CBF" w14:textId="50890B3F" w:rsidR="00655B4E" w:rsidRDefault="00C45914" w:rsidP="003B3FE9">
      <w:pPr>
        <w:pStyle w:val="BRVFliesstext"/>
        <w:spacing w:after="200" w:line="400" w:lineRule="exact"/>
        <w:rPr>
          <w:b/>
          <w:color w:val="007BC2"/>
          <w:sz w:val="36"/>
          <w:szCs w:val="36"/>
        </w:rPr>
      </w:pPr>
      <w:r>
        <w:rPr>
          <w:color w:val="000000" w:themeColor="text1"/>
        </w:rPr>
        <w:t>27</w:t>
      </w:r>
      <w:r w:rsidR="00981754">
        <w:rPr>
          <w:color w:val="000000" w:themeColor="text1"/>
        </w:rPr>
        <w:t xml:space="preserve">. </w:t>
      </w:r>
      <w:r w:rsidR="00C81871">
        <w:rPr>
          <w:color w:val="000000" w:themeColor="text1"/>
        </w:rPr>
        <w:t>April</w:t>
      </w:r>
      <w:r w:rsidR="004025CB">
        <w:rPr>
          <w:color w:val="000000" w:themeColor="text1"/>
        </w:rPr>
        <w:t xml:space="preserve"> 202</w:t>
      </w:r>
      <w:r w:rsidR="00916088">
        <w:rPr>
          <w:color w:val="000000" w:themeColor="text1"/>
        </w:rPr>
        <w:t>1</w:t>
      </w:r>
    </w:p>
    <w:p w14:paraId="1B042994" w14:textId="3585A72C" w:rsidR="00655B4E" w:rsidRDefault="00C81871" w:rsidP="00655B4E">
      <w:pPr>
        <w:pStyle w:val="BRVFliesstext"/>
        <w:spacing w:line="400" w:lineRule="exact"/>
        <w:rPr>
          <w:b/>
          <w:color w:val="007BC2"/>
          <w:sz w:val="36"/>
          <w:szCs w:val="36"/>
        </w:rPr>
      </w:pPr>
      <w:r>
        <w:rPr>
          <w:b/>
          <w:color w:val="007BC2"/>
          <w:sz w:val="36"/>
          <w:szCs w:val="36"/>
        </w:rPr>
        <w:t>Neue Reifenkennzeichnung ab 1. Mai</w:t>
      </w:r>
    </w:p>
    <w:p w14:paraId="09BBE378" w14:textId="2FF43881" w:rsidR="00655B4E" w:rsidRDefault="00C81871" w:rsidP="00655B4E">
      <w:pPr>
        <w:pStyle w:val="BRVFliesstext"/>
        <w:spacing w:line="400" w:lineRule="exact"/>
        <w:rPr>
          <w:color w:val="007BC2"/>
          <w:sz w:val="30"/>
          <w:szCs w:val="30"/>
        </w:rPr>
      </w:pPr>
      <w:r>
        <w:rPr>
          <w:color w:val="007BC2"/>
          <w:sz w:val="30"/>
          <w:szCs w:val="30"/>
        </w:rPr>
        <w:t>EU-Verordnung modifiziert das Reifenlabel – zusätzliche Infos beim Reifenkauf</w:t>
      </w:r>
    </w:p>
    <w:p w14:paraId="1EBC5D2C" w14:textId="1049CAC2" w:rsidR="003A55F0" w:rsidRDefault="003A55F0" w:rsidP="00655B4E">
      <w:pPr>
        <w:pStyle w:val="BRVFliesstext"/>
      </w:pPr>
    </w:p>
    <w:p w14:paraId="79F4379C" w14:textId="77777777" w:rsidR="003B3FE9" w:rsidRDefault="003B3FE9" w:rsidP="00655B4E">
      <w:pPr>
        <w:pStyle w:val="BRVFliesstext"/>
      </w:pPr>
    </w:p>
    <w:p w14:paraId="1AE86960" w14:textId="77777777" w:rsidR="005E6408" w:rsidRDefault="00C81871" w:rsidP="00E46AF9">
      <w:pPr>
        <w:jc w:val="both"/>
        <w:rPr>
          <w:rFonts w:ascii="Arial" w:hAnsi="Arial" w:cs="Arial"/>
          <w:sz w:val="22"/>
          <w:szCs w:val="22"/>
        </w:rPr>
      </w:pPr>
      <w:r w:rsidRPr="007F3BB8">
        <w:rPr>
          <w:rFonts w:ascii="Arial" w:hAnsi="Arial" w:cs="Arial"/>
          <w:sz w:val="22"/>
          <w:szCs w:val="22"/>
        </w:rPr>
        <w:t xml:space="preserve">Zum 1. Mai 2021 treten EU-weit novellierte Vorschriften für die Reifenkennzeichnung in Kraft. Grundlage ist die neue Verordnung (EU) Nr. 740/2020, </w:t>
      </w:r>
      <w:r w:rsidRPr="007F3BB8">
        <w:rPr>
          <w:rFonts w:ascii="Arial" w:hAnsi="Arial" w:cs="Arial"/>
          <w:color w:val="333333"/>
          <w:sz w:val="22"/>
          <w:szCs w:val="22"/>
          <w:shd w:val="clear" w:color="auto" w:fill="FFFFFF"/>
        </w:rPr>
        <w:t xml:space="preserve">die wie die jetzt abgelöste Vorgänger-VO (EU) Nr. </w:t>
      </w:r>
      <w:r w:rsidR="007F3BB8" w:rsidRPr="007F3BB8">
        <w:rPr>
          <w:rFonts w:ascii="Arial" w:hAnsi="Arial" w:cs="Arial"/>
          <w:color w:val="333333"/>
          <w:sz w:val="22"/>
          <w:szCs w:val="22"/>
          <w:shd w:val="clear" w:color="auto" w:fill="FFFFFF"/>
        </w:rPr>
        <w:t xml:space="preserve">1222/2009 </w:t>
      </w:r>
      <w:r w:rsidRPr="007F3BB8">
        <w:rPr>
          <w:rFonts w:ascii="Arial" w:hAnsi="Arial" w:cs="Arial"/>
          <w:color w:val="333333"/>
          <w:sz w:val="22"/>
          <w:szCs w:val="22"/>
          <w:shd w:val="clear" w:color="auto" w:fill="FFFFFF"/>
        </w:rPr>
        <w:t>Informationspflichten zu Kraftstoffeffizienz, Nasshaftung und externem Rollgeräusch von Reifen festlegt.</w:t>
      </w:r>
    </w:p>
    <w:p w14:paraId="74772347" w14:textId="7CAB5569" w:rsidR="004E7FB5" w:rsidRPr="007F3BB8" w:rsidRDefault="007F3BB8" w:rsidP="00E46AF9">
      <w:pPr>
        <w:jc w:val="both"/>
        <w:rPr>
          <w:rStyle w:val="Hervorhebung"/>
          <w:rFonts w:ascii="Arial" w:hAnsi="Arial" w:cs="Arial"/>
          <w:i w:val="0"/>
          <w:sz w:val="22"/>
          <w:szCs w:val="22"/>
        </w:rPr>
      </w:pPr>
      <w:r>
        <w:rPr>
          <w:rFonts w:ascii="Arial" w:hAnsi="Arial" w:cs="Arial"/>
          <w:sz w:val="22"/>
          <w:szCs w:val="22"/>
        </w:rPr>
        <w:t xml:space="preserve">Neu ist, dass das sogenannte Reifenlabel </w:t>
      </w:r>
      <w:r w:rsidR="00C45914">
        <w:rPr>
          <w:rFonts w:ascii="Arial" w:hAnsi="Arial" w:cs="Arial"/>
          <w:sz w:val="22"/>
          <w:szCs w:val="22"/>
        </w:rPr>
        <w:t>nun</w:t>
      </w:r>
      <w:r>
        <w:rPr>
          <w:rFonts w:ascii="Arial" w:hAnsi="Arial" w:cs="Arial"/>
          <w:sz w:val="22"/>
          <w:szCs w:val="22"/>
        </w:rPr>
        <w:t xml:space="preserve"> </w:t>
      </w:r>
      <w:r w:rsidR="003B3FE9">
        <w:rPr>
          <w:rFonts w:ascii="Arial" w:hAnsi="Arial" w:cs="Arial"/>
          <w:sz w:val="22"/>
          <w:szCs w:val="22"/>
        </w:rPr>
        <w:t xml:space="preserve">über diese drei Kriterien hinaus </w:t>
      </w:r>
      <w:r>
        <w:rPr>
          <w:rFonts w:ascii="Arial" w:hAnsi="Arial" w:cs="Arial"/>
          <w:sz w:val="22"/>
          <w:szCs w:val="22"/>
        </w:rPr>
        <w:t xml:space="preserve">zusätzlich Angaben zu Reifenmarke, Typkennung (Artikelnummer), Dimensionsbezeichnung und Eignung des Reifens auf Schnee und Eis enthält. Außerdem </w:t>
      </w:r>
      <w:r w:rsidR="005E6408">
        <w:rPr>
          <w:rFonts w:ascii="Arial" w:hAnsi="Arial" w:cs="Arial"/>
          <w:sz w:val="22"/>
          <w:szCs w:val="22"/>
        </w:rPr>
        <w:t>verlinkt</w:t>
      </w:r>
      <w:r>
        <w:rPr>
          <w:rFonts w:ascii="Arial" w:hAnsi="Arial" w:cs="Arial"/>
          <w:sz w:val="22"/>
          <w:szCs w:val="22"/>
        </w:rPr>
        <w:t xml:space="preserve"> </w:t>
      </w:r>
      <w:r w:rsidR="005E6408">
        <w:rPr>
          <w:rFonts w:ascii="Arial" w:hAnsi="Arial" w:cs="Arial"/>
          <w:sz w:val="22"/>
          <w:szCs w:val="22"/>
        </w:rPr>
        <w:t xml:space="preserve">neuerdings </w:t>
      </w:r>
      <w:r>
        <w:rPr>
          <w:rFonts w:ascii="Arial" w:hAnsi="Arial" w:cs="Arial"/>
          <w:sz w:val="22"/>
          <w:szCs w:val="22"/>
        </w:rPr>
        <w:t xml:space="preserve">ein auf dem Label enthaltener QR-Code </w:t>
      </w:r>
      <w:r w:rsidR="005E6408">
        <w:rPr>
          <w:rFonts w:ascii="Arial" w:hAnsi="Arial" w:cs="Arial"/>
          <w:sz w:val="22"/>
          <w:szCs w:val="22"/>
        </w:rPr>
        <w:t>direkt</w:t>
      </w:r>
      <w:r>
        <w:rPr>
          <w:rFonts w:ascii="Arial" w:hAnsi="Arial" w:cs="Arial"/>
          <w:sz w:val="22"/>
          <w:szCs w:val="22"/>
        </w:rPr>
        <w:t xml:space="preserve"> auf die in </w:t>
      </w:r>
      <w:r w:rsidR="005E6408">
        <w:rPr>
          <w:rFonts w:ascii="Arial" w:hAnsi="Arial" w:cs="Arial"/>
          <w:sz w:val="22"/>
          <w:szCs w:val="22"/>
        </w:rPr>
        <w:t>einer</w:t>
      </w:r>
      <w:r>
        <w:rPr>
          <w:rFonts w:ascii="Arial" w:hAnsi="Arial" w:cs="Arial"/>
          <w:sz w:val="22"/>
          <w:szCs w:val="22"/>
        </w:rPr>
        <w:t xml:space="preserve"> neuen EU-</w:t>
      </w:r>
      <w:r w:rsidR="005E6408">
        <w:rPr>
          <w:rFonts w:ascii="Arial" w:hAnsi="Arial" w:cs="Arial"/>
          <w:sz w:val="22"/>
          <w:szCs w:val="22"/>
        </w:rPr>
        <w:t>D</w:t>
      </w:r>
      <w:r>
        <w:rPr>
          <w:rFonts w:ascii="Arial" w:hAnsi="Arial" w:cs="Arial"/>
          <w:sz w:val="22"/>
          <w:szCs w:val="22"/>
        </w:rPr>
        <w:t xml:space="preserve">atenbank </w:t>
      </w:r>
      <w:r w:rsidR="001E0A9D">
        <w:rPr>
          <w:rFonts w:ascii="Arial" w:hAnsi="Arial" w:cs="Arial"/>
          <w:sz w:val="22"/>
          <w:szCs w:val="22"/>
        </w:rPr>
        <w:t xml:space="preserve">vom Hersteller </w:t>
      </w:r>
      <w:r>
        <w:rPr>
          <w:rFonts w:ascii="Arial" w:hAnsi="Arial" w:cs="Arial"/>
          <w:sz w:val="22"/>
          <w:szCs w:val="22"/>
        </w:rPr>
        <w:t xml:space="preserve">hinterlegten </w:t>
      </w:r>
      <w:r w:rsidR="001E0A9D">
        <w:rPr>
          <w:rFonts w:ascii="Arial" w:hAnsi="Arial" w:cs="Arial"/>
          <w:sz w:val="22"/>
          <w:szCs w:val="22"/>
        </w:rPr>
        <w:t>Informationen zu dem jeweiligen Produkt.</w:t>
      </w:r>
    </w:p>
    <w:p w14:paraId="1CD25710" w14:textId="77777777" w:rsidR="003B3FE9" w:rsidRDefault="003B3FE9" w:rsidP="00567B58">
      <w:pPr>
        <w:jc w:val="both"/>
        <w:rPr>
          <w:rStyle w:val="Hervorhebung"/>
          <w:rFonts w:ascii="Arial" w:hAnsi="Arial" w:cs="Arial"/>
          <w:i w:val="0"/>
          <w:sz w:val="22"/>
          <w:szCs w:val="22"/>
        </w:rPr>
      </w:pPr>
    </w:p>
    <w:p w14:paraId="6D911D7E" w14:textId="7DFAE634" w:rsidR="001E0A9D" w:rsidRDefault="001E0A9D" w:rsidP="00567B58">
      <w:pPr>
        <w:jc w:val="both"/>
        <w:rPr>
          <w:rStyle w:val="Hervorhebung"/>
          <w:rFonts w:ascii="Arial" w:hAnsi="Arial" w:cs="Arial"/>
          <w:i w:val="0"/>
          <w:sz w:val="22"/>
          <w:szCs w:val="22"/>
        </w:rPr>
      </w:pPr>
      <w:r>
        <w:rPr>
          <w:rStyle w:val="Hervorhebung"/>
          <w:rFonts w:ascii="Arial" w:hAnsi="Arial" w:cs="Arial"/>
          <w:i w:val="0"/>
          <w:sz w:val="22"/>
          <w:szCs w:val="22"/>
        </w:rPr>
        <w:t>Die Reifenkennzeichnung verfolgt das Ziel, durch die Förderung von kraftstoffsparenden, sicheren und leisen Reifen Sicherheit, Umweltschutz und Wirtschaftlichkeit im Straßenverkehr zu erhöhen. Dem Verbraucher ermöglicht die Kennzeichnung, sich bereits vor dem Reifenkauf auf einer breiteren Grundlage über die Produkte zu informieren und die im Reifenlabel enthaltenen Kriterien in seine Kaufentscheidung einzubeziehen, indem er z. B. die Labelwerte mehrerer in Frage kommender Reifen miteinander vergleicht.</w:t>
      </w:r>
    </w:p>
    <w:p w14:paraId="1D5E4397" w14:textId="72438320" w:rsidR="001E0A9D" w:rsidRDefault="001E0A9D" w:rsidP="00567B58">
      <w:pPr>
        <w:jc w:val="both"/>
        <w:rPr>
          <w:rStyle w:val="Hervorhebung"/>
          <w:rFonts w:ascii="Arial" w:hAnsi="Arial" w:cs="Arial"/>
          <w:i w:val="0"/>
          <w:iCs w:val="0"/>
          <w:sz w:val="22"/>
          <w:szCs w:val="22"/>
        </w:rPr>
      </w:pPr>
      <w:r w:rsidRPr="005E6408">
        <w:rPr>
          <w:rStyle w:val="Hervorhebung"/>
          <w:rFonts w:ascii="Arial" w:hAnsi="Arial" w:cs="Arial"/>
          <w:i w:val="0"/>
          <w:iCs w:val="0"/>
          <w:sz w:val="22"/>
          <w:szCs w:val="22"/>
        </w:rPr>
        <w:t>„Dies kann vor allem dann hilfreich sein, wenn keine ergänzenden Informationen</w:t>
      </w:r>
      <w:r w:rsidR="003B3FE9">
        <w:rPr>
          <w:rStyle w:val="Hervorhebung"/>
          <w:rFonts w:ascii="Arial" w:hAnsi="Arial" w:cs="Arial"/>
          <w:i w:val="0"/>
          <w:iCs w:val="0"/>
          <w:sz w:val="22"/>
          <w:szCs w:val="22"/>
        </w:rPr>
        <w:t xml:space="preserve"> verfügbar sind</w:t>
      </w:r>
      <w:r w:rsidRPr="005E6408">
        <w:rPr>
          <w:rStyle w:val="Hervorhebung"/>
          <w:rFonts w:ascii="Arial" w:hAnsi="Arial" w:cs="Arial"/>
          <w:i w:val="0"/>
          <w:iCs w:val="0"/>
          <w:sz w:val="22"/>
          <w:szCs w:val="22"/>
        </w:rPr>
        <w:t xml:space="preserve">, wie z. B. ein Reifentest </w:t>
      </w:r>
      <w:r w:rsidR="005E6408">
        <w:rPr>
          <w:rStyle w:val="Hervorhebung"/>
          <w:rFonts w:ascii="Arial" w:hAnsi="Arial" w:cs="Arial"/>
          <w:i w:val="0"/>
          <w:iCs w:val="0"/>
          <w:sz w:val="22"/>
          <w:szCs w:val="22"/>
        </w:rPr>
        <w:t>des</w:t>
      </w:r>
      <w:r w:rsidRPr="005E6408">
        <w:rPr>
          <w:rStyle w:val="Hervorhebung"/>
          <w:rFonts w:ascii="Arial" w:hAnsi="Arial" w:cs="Arial"/>
          <w:i w:val="0"/>
          <w:iCs w:val="0"/>
          <w:sz w:val="22"/>
          <w:szCs w:val="22"/>
        </w:rPr>
        <w:t xml:space="preserve"> ADAC oder andere</w:t>
      </w:r>
      <w:r w:rsidR="005E6408">
        <w:rPr>
          <w:rStyle w:val="Hervorhebung"/>
          <w:rFonts w:ascii="Arial" w:hAnsi="Arial" w:cs="Arial"/>
          <w:i w:val="0"/>
          <w:iCs w:val="0"/>
          <w:sz w:val="22"/>
          <w:szCs w:val="22"/>
        </w:rPr>
        <w:t>r</w:t>
      </w:r>
      <w:r w:rsidRPr="005E6408">
        <w:rPr>
          <w:rStyle w:val="Hervorhebung"/>
          <w:rFonts w:ascii="Arial" w:hAnsi="Arial" w:cs="Arial"/>
          <w:i w:val="0"/>
          <w:iCs w:val="0"/>
          <w:sz w:val="22"/>
          <w:szCs w:val="22"/>
        </w:rPr>
        <w:t xml:space="preserve"> einschlägige</w:t>
      </w:r>
      <w:r w:rsidR="005E6408">
        <w:rPr>
          <w:rStyle w:val="Hervorhebung"/>
          <w:rFonts w:ascii="Arial" w:hAnsi="Arial" w:cs="Arial"/>
          <w:i w:val="0"/>
          <w:iCs w:val="0"/>
          <w:sz w:val="22"/>
          <w:szCs w:val="22"/>
        </w:rPr>
        <w:t>r</w:t>
      </w:r>
      <w:r w:rsidRPr="005E6408">
        <w:rPr>
          <w:rStyle w:val="Hervorhebung"/>
          <w:rFonts w:ascii="Arial" w:hAnsi="Arial" w:cs="Arial"/>
          <w:i w:val="0"/>
          <w:iCs w:val="0"/>
          <w:sz w:val="22"/>
          <w:szCs w:val="22"/>
        </w:rPr>
        <w:t xml:space="preserve"> Quellen.“, erklärt Michael Schwämmlein, Geschäftsführer Technik beim Bundesverband Reifenhandel</w:t>
      </w:r>
      <w:r w:rsidR="005E6408">
        <w:rPr>
          <w:rStyle w:val="Hervorhebung"/>
          <w:rFonts w:ascii="Arial" w:hAnsi="Arial" w:cs="Arial"/>
          <w:i w:val="0"/>
          <w:iCs w:val="0"/>
          <w:sz w:val="22"/>
          <w:szCs w:val="22"/>
        </w:rPr>
        <w:t>, setzt aber einschränkend hinzu, dass f</w:t>
      </w:r>
      <w:r w:rsidRPr="005E6408">
        <w:rPr>
          <w:rStyle w:val="Hervorhebung"/>
          <w:rFonts w:ascii="Arial" w:hAnsi="Arial" w:cs="Arial"/>
          <w:i w:val="0"/>
          <w:iCs w:val="0"/>
          <w:sz w:val="22"/>
          <w:szCs w:val="22"/>
        </w:rPr>
        <w:t xml:space="preserve">ür die Gesamtbeurteilung eines Reifens natürlich mehr Faktoren </w:t>
      </w:r>
      <w:r w:rsidRPr="005E6408">
        <w:rPr>
          <w:rStyle w:val="Hervorhebung"/>
          <w:rFonts w:ascii="Arial" w:hAnsi="Arial" w:cs="Arial"/>
          <w:i w:val="0"/>
          <w:iCs w:val="0"/>
          <w:sz w:val="22"/>
          <w:szCs w:val="22"/>
        </w:rPr>
        <w:lastRenderedPageBreak/>
        <w:t xml:space="preserve">wichtig </w:t>
      </w:r>
      <w:r w:rsidR="005E6408">
        <w:rPr>
          <w:rStyle w:val="Hervorhebung"/>
          <w:rFonts w:ascii="Arial" w:hAnsi="Arial" w:cs="Arial"/>
          <w:i w:val="0"/>
          <w:iCs w:val="0"/>
          <w:sz w:val="22"/>
          <w:szCs w:val="22"/>
        </w:rPr>
        <w:t xml:space="preserve">seien </w:t>
      </w:r>
      <w:r w:rsidRPr="005E6408">
        <w:rPr>
          <w:rStyle w:val="Hervorhebung"/>
          <w:rFonts w:ascii="Arial" w:hAnsi="Arial" w:cs="Arial"/>
          <w:i w:val="0"/>
          <w:iCs w:val="0"/>
          <w:sz w:val="22"/>
          <w:szCs w:val="22"/>
        </w:rPr>
        <w:t>als die</w:t>
      </w:r>
      <w:r w:rsidR="005E6408">
        <w:rPr>
          <w:rStyle w:val="Hervorhebung"/>
          <w:rFonts w:ascii="Arial" w:hAnsi="Arial" w:cs="Arial"/>
          <w:i w:val="0"/>
          <w:iCs w:val="0"/>
          <w:sz w:val="22"/>
          <w:szCs w:val="22"/>
        </w:rPr>
        <w:t>, die</w:t>
      </w:r>
      <w:r w:rsidRPr="005E6408">
        <w:rPr>
          <w:rStyle w:val="Hervorhebung"/>
          <w:rFonts w:ascii="Arial" w:hAnsi="Arial" w:cs="Arial"/>
          <w:i w:val="0"/>
          <w:iCs w:val="0"/>
          <w:sz w:val="22"/>
          <w:szCs w:val="22"/>
        </w:rPr>
        <w:t xml:space="preserve"> auf dem Label zu Verfügun</w:t>
      </w:r>
      <w:r w:rsidR="005E6408">
        <w:rPr>
          <w:rStyle w:val="Hervorhebung"/>
          <w:rFonts w:ascii="Arial" w:hAnsi="Arial" w:cs="Arial"/>
          <w:i w:val="0"/>
          <w:iCs w:val="0"/>
          <w:sz w:val="22"/>
          <w:szCs w:val="22"/>
        </w:rPr>
        <w:t xml:space="preserve">g stehen. „Das Label gibt zwar Aufschluss über das </w:t>
      </w:r>
      <w:r w:rsidR="00EA419D">
        <w:rPr>
          <w:rStyle w:val="Hervorhebung"/>
          <w:rFonts w:ascii="Arial" w:hAnsi="Arial" w:cs="Arial"/>
          <w:i w:val="0"/>
          <w:iCs w:val="0"/>
          <w:sz w:val="22"/>
          <w:szCs w:val="22"/>
        </w:rPr>
        <w:t>Nassbremsv</w:t>
      </w:r>
      <w:r w:rsidR="005E6408">
        <w:rPr>
          <w:rStyle w:val="Hervorhebung"/>
          <w:rFonts w:ascii="Arial" w:hAnsi="Arial" w:cs="Arial"/>
          <w:i w:val="0"/>
          <w:iCs w:val="0"/>
          <w:sz w:val="22"/>
          <w:szCs w:val="22"/>
        </w:rPr>
        <w:t xml:space="preserve">erhalten </w:t>
      </w:r>
      <w:r w:rsidR="00EA419D">
        <w:rPr>
          <w:rStyle w:val="Hervorhebung"/>
          <w:rFonts w:ascii="Arial" w:hAnsi="Arial" w:cs="Arial"/>
          <w:i w:val="0"/>
          <w:iCs w:val="0"/>
          <w:sz w:val="22"/>
          <w:szCs w:val="22"/>
        </w:rPr>
        <w:t xml:space="preserve">und das externe Rollgeräusch </w:t>
      </w:r>
      <w:r w:rsidR="005E6408">
        <w:rPr>
          <w:rStyle w:val="Hervorhebung"/>
          <w:rFonts w:ascii="Arial" w:hAnsi="Arial" w:cs="Arial"/>
          <w:i w:val="0"/>
          <w:iCs w:val="0"/>
          <w:sz w:val="22"/>
          <w:szCs w:val="22"/>
        </w:rPr>
        <w:t xml:space="preserve">eines Reifens, enthält aber keinerlei </w:t>
      </w:r>
      <w:r w:rsidR="00EA419D">
        <w:rPr>
          <w:rStyle w:val="Hervorhebung"/>
          <w:rFonts w:ascii="Arial" w:hAnsi="Arial" w:cs="Arial"/>
          <w:i w:val="0"/>
          <w:iCs w:val="0"/>
          <w:sz w:val="22"/>
          <w:szCs w:val="22"/>
        </w:rPr>
        <w:t>Anhaltspunkte zu Produkteigenschaften wie z. B. Bremsverhalten auf trockener Fahrbahn, Aquaplan</w:t>
      </w:r>
      <w:r w:rsidR="003B3FE9">
        <w:rPr>
          <w:rStyle w:val="Hervorhebung"/>
          <w:rFonts w:ascii="Arial" w:hAnsi="Arial" w:cs="Arial"/>
          <w:i w:val="0"/>
          <w:iCs w:val="0"/>
          <w:sz w:val="22"/>
          <w:szCs w:val="22"/>
        </w:rPr>
        <w:t>i</w:t>
      </w:r>
      <w:r w:rsidR="00EA419D">
        <w:rPr>
          <w:rStyle w:val="Hervorhebung"/>
          <w:rFonts w:ascii="Arial" w:hAnsi="Arial" w:cs="Arial"/>
          <w:i w:val="0"/>
          <w:iCs w:val="0"/>
          <w:sz w:val="22"/>
          <w:szCs w:val="22"/>
        </w:rPr>
        <w:t>ng und Seitenführung, Fahrstabilität, Handling, Verschleiß und Innengeräusch, die regelmäßig in Reifentests untersucht werden.“</w:t>
      </w:r>
    </w:p>
    <w:p w14:paraId="11B72DEE" w14:textId="3B69CD44" w:rsidR="00EA419D" w:rsidRDefault="00EA419D" w:rsidP="00567B58">
      <w:pPr>
        <w:jc w:val="both"/>
        <w:rPr>
          <w:rStyle w:val="Hervorhebung"/>
          <w:rFonts w:ascii="Arial" w:hAnsi="Arial" w:cs="Arial"/>
          <w:i w:val="0"/>
          <w:iCs w:val="0"/>
          <w:sz w:val="22"/>
          <w:szCs w:val="22"/>
        </w:rPr>
      </w:pPr>
    </w:p>
    <w:p w14:paraId="64F48051" w14:textId="2628942C" w:rsidR="00EA419D" w:rsidRDefault="00EA419D" w:rsidP="00567B58">
      <w:pPr>
        <w:jc w:val="both"/>
        <w:rPr>
          <w:rStyle w:val="Hervorhebung"/>
          <w:rFonts w:ascii="Arial" w:hAnsi="Arial" w:cs="Arial"/>
          <w:i w:val="0"/>
          <w:sz w:val="22"/>
          <w:szCs w:val="22"/>
        </w:rPr>
      </w:pPr>
      <w:r>
        <w:rPr>
          <w:rStyle w:val="Hervorhebung"/>
          <w:rFonts w:ascii="Arial" w:hAnsi="Arial" w:cs="Arial"/>
          <w:i w:val="0"/>
          <w:sz w:val="22"/>
          <w:szCs w:val="22"/>
        </w:rPr>
        <w:t xml:space="preserve">Händler sind verpflichtet, Verbrauchern im Vorfeld des Kaufabschlusses die Informationen des Reifenlabels zur Verfügung zu stellen. </w:t>
      </w:r>
      <w:r w:rsidR="003B3FE9">
        <w:rPr>
          <w:rStyle w:val="Hervorhebung"/>
          <w:rFonts w:ascii="Arial" w:hAnsi="Arial" w:cs="Arial"/>
          <w:i w:val="0"/>
          <w:sz w:val="22"/>
          <w:szCs w:val="22"/>
        </w:rPr>
        <w:t xml:space="preserve">Das gilt auch im sogenannten Fernabsatz, also z. B. im Online- oder Telefonverkauf. </w:t>
      </w:r>
      <w:r>
        <w:rPr>
          <w:rStyle w:val="Hervorhebung"/>
          <w:rFonts w:ascii="Arial" w:hAnsi="Arial" w:cs="Arial"/>
          <w:i w:val="0"/>
          <w:sz w:val="22"/>
          <w:szCs w:val="22"/>
        </w:rPr>
        <w:t>„Darüber hinaus berät der spezialisierte Reifenprofi natürlich zu den weiteren Produkteigenschaften, die für die individuelle Kaufentscheidung wichtig sind“, sagt Michael Schwämmlein.</w:t>
      </w:r>
    </w:p>
    <w:p w14:paraId="1CF2F995" w14:textId="305D781C" w:rsidR="00EA419D" w:rsidRDefault="00EA419D" w:rsidP="00567B58">
      <w:pPr>
        <w:jc w:val="both"/>
        <w:rPr>
          <w:rStyle w:val="Hervorhebung"/>
          <w:rFonts w:ascii="Arial" w:hAnsi="Arial" w:cs="Arial"/>
          <w:i w:val="0"/>
          <w:sz w:val="22"/>
          <w:szCs w:val="22"/>
        </w:rPr>
      </w:pPr>
    </w:p>
    <w:p w14:paraId="006A433F" w14:textId="77777777" w:rsidR="00E51213" w:rsidRDefault="00EA419D" w:rsidP="00567B58">
      <w:pPr>
        <w:jc w:val="both"/>
        <w:rPr>
          <w:rStyle w:val="Hervorhebung"/>
          <w:rFonts w:ascii="Arial" w:hAnsi="Arial" w:cs="Arial"/>
          <w:i w:val="0"/>
          <w:sz w:val="22"/>
          <w:szCs w:val="22"/>
        </w:rPr>
      </w:pPr>
      <w:r>
        <w:rPr>
          <w:rStyle w:val="Hervorhebung"/>
          <w:rFonts w:ascii="Arial" w:hAnsi="Arial" w:cs="Arial"/>
          <w:i w:val="0"/>
          <w:sz w:val="22"/>
          <w:szCs w:val="22"/>
        </w:rPr>
        <w:t xml:space="preserve">Mehr Informationen zur neuen Reifenkennzeichnung gibt es auf der </w:t>
      </w:r>
      <w:r w:rsidR="003B3FE9">
        <w:rPr>
          <w:rStyle w:val="Hervorhebung"/>
          <w:rFonts w:ascii="Arial" w:hAnsi="Arial" w:cs="Arial"/>
          <w:i w:val="0"/>
          <w:sz w:val="22"/>
          <w:szCs w:val="22"/>
        </w:rPr>
        <w:t xml:space="preserve">Website </w:t>
      </w:r>
      <w:hyperlink r:id="rId8" w:history="1">
        <w:r w:rsidR="003B3FE9" w:rsidRPr="003943FF">
          <w:rPr>
            <w:rStyle w:val="Hyperlink"/>
            <w:rFonts w:ascii="Arial" w:hAnsi="Arial" w:cs="Arial"/>
            <w:sz w:val="22"/>
            <w:szCs w:val="22"/>
          </w:rPr>
          <w:t>www.dasreifenlabel.de</w:t>
        </w:r>
      </w:hyperlink>
      <w:r w:rsidR="003B3FE9">
        <w:rPr>
          <w:rStyle w:val="Hervorhebung"/>
          <w:rFonts w:ascii="Arial" w:hAnsi="Arial" w:cs="Arial"/>
          <w:i w:val="0"/>
          <w:sz w:val="22"/>
          <w:szCs w:val="22"/>
        </w:rPr>
        <w:t>, spezialisierte Reifenfachbetriebe in ihrer Nähe finden Interessenten einfach und schnell über die postleitzahlengestützte Reifenhändlersuche im Verbraucherbereich der Verbandswebsite</w:t>
      </w:r>
      <w:r w:rsidR="00E51213">
        <w:rPr>
          <w:rStyle w:val="Hervorhebung"/>
          <w:rFonts w:ascii="Arial" w:hAnsi="Arial" w:cs="Arial"/>
          <w:i w:val="0"/>
          <w:sz w:val="22"/>
          <w:szCs w:val="22"/>
        </w:rPr>
        <w:t>:</w:t>
      </w:r>
    </w:p>
    <w:p w14:paraId="0CD59FBE" w14:textId="07A26E2E" w:rsidR="00EA419D" w:rsidRDefault="00F3425C" w:rsidP="00567B58">
      <w:pPr>
        <w:jc w:val="both"/>
        <w:rPr>
          <w:rStyle w:val="Hervorhebung"/>
          <w:rFonts w:ascii="Arial" w:hAnsi="Arial" w:cs="Arial"/>
          <w:i w:val="0"/>
          <w:sz w:val="22"/>
          <w:szCs w:val="22"/>
        </w:rPr>
      </w:pPr>
      <w:hyperlink r:id="rId9" w:history="1">
        <w:r w:rsidR="00E51213">
          <w:rPr>
            <w:rStyle w:val="Hyperlink"/>
            <w:rFonts w:ascii="Arial" w:hAnsi="Arial" w:cs="Arial"/>
            <w:sz w:val="22"/>
            <w:szCs w:val="22"/>
          </w:rPr>
          <w:t>http://www.bundesverband-reifenhandel.de/verbraucher/reifenhaendlersuche/</w:t>
        </w:r>
      </w:hyperlink>
      <w:r w:rsidR="00C45914">
        <w:rPr>
          <w:rStyle w:val="Hervorhebung"/>
          <w:rFonts w:ascii="Arial" w:hAnsi="Arial" w:cs="Arial"/>
          <w:i w:val="0"/>
          <w:sz w:val="22"/>
          <w:szCs w:val="22"/>
        </w:rPr>
        <w:t>.</w:t>
      </w:r>
    </w:p>
    <w:p w14:paraId="22BDB52B" w14:textId="77777777" w:rsidR="001E0A9D" w:rsidRDefault="001E0A9D" w:rsidP="00567B58">
      <w:pPr>
        <w:jc w:val="both"/>
        <w:rPr>
          <w:rStyle w:val="Hervorhebung"/>
          <w:rFonts w:ascii="Arial" w:hAnsi="Arial" w:cs="Arial"/>
          <w:i w:val="0"/>
          <w:sz w:val="22"/>
          <w:szCs w:val="22"/>
        </w:rPr>
      </w:pPr>
    </w:p>
    <w:p w14:paraId="3B99E47E" w14:textId="4CB73D88" w:rsidR="0084661F" w:rsidRDefault="0084661F" w:rsidP="004D7FF1">
      <w:pPr>
        <w:jc w:val="both"/>
        <w:rPr>
          <w:rFonts w:ascii="Arial" w:eastAsia="Times New Roman" w:hAnsi="Arial" w:cs="Arial"/>
          <w:noProof w:val="0"/>
          <w:sz w:val="22"/>
          <w:szCs w:val="22"/>
        </w:rPr>
      </w:pPr>
    </w:p>
    <w:p w14:paraId="2CC06260" w14:textId="77777777" w:rsidR="009E2B74" w:rsidRDefault="009E2B74" w:rsidP="004D7FF1">
      <w:pPr>
        <w:jc w:val="both"/>
        <w:rPr>
          <w:rFonts w:ascii="Arial" w:eastAsia="Times New Roman" w:hAnsi="Arial" w:cs="Arial"/>
          <w:noProof w:val="0"/>
          <w:sz w:val="22"/>
          <w:szCs w:val="22"/>
        </w:rPr>
      </w:pPr>
    </w:p>
    <w:p w14:paraId="000166A2" w14:textId="65C426CA" w:rsidR="009419CF" w:rsidRPr="0084661F" w:rsidRDefault="00057E06" w:rsidP="004D7FF1">
      <w:pPr>
        <w:jc w:val="both"/>
        <w:rPr>
          <w:rFonts w:ascii="Arial" w:eastAsia="Times New Roman" w:hAnsi="Arial" w:cs="Arial"/>
          <w:b/>
          <w:bCs/>
          <w:noProof w:val="0"/>
          <w:sz w:val="22"/>
          <w:szCs w:val="22"/>
        </w:rPr>
      </w:pPr>
      <w:r w:rsidRPr="006D031B">
        <w:rPr>
          <w:rFonts w:ascii="Arial" w:hAnsi="Arial" w:cs="Arial"/>
          <w:b/>
          <w:sz w:val="22"/>
          <w:szCs w:val="22"/>
        </w:rPr>
        <mc:AlternateContent>
          <mc:Choice Requires="wps">
            <w:drawing>
              <wp:anchor distT="0" distB="0" distL="114300" distR="114300" simplePos="0" relativeHeight="251659264" behindDoc="0" locked="1" layoutInCell="1" allowOverlap="1" wp14:anchorId="148466F2" wp14:editId="3114B001">
                <wp:simplePos x="0" y="0"/>
                <wp:positionH relativeFrom="page">
                  <wp:posOffset>906780</wp:posOffset>
                </wp:positionH>
                <wp:positionV relativeFrom="page">
                  <wp:posOffset>8307705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D31AE1B" w14:textId="77777777" w:rsidR="00057E06" w:rsidRDefault="00057E06"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1F3F0E7"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466DA1C3" w14:textId="77777777" w:rsidR="00057E06" w:rsidRPr="0067253B" w:rsidRDefault="00057E06" w:rsidP="00057E06">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466F2" id="Abgerundetes Rechteck 43" o:spid="_x0000_s1026" style="position:absolute;left:0;text-align:left;margin-left:71.4pt;margin-top:654.1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" fillcolor="#ebebeb" stroked="f">
                <v:textbox inset="5mm,3mm,,2.5mm">
                  <w:txbxContent>
                    <w:p w14:paraId="0D31AE1B" w14:textId="77777777" w:rsidR="00057E06" w:rsidRDefault="00057E06"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1F3F0E7"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466DA1C3" w14:textId="77777777" w:rsidR="00057E06" w:rsidRPr="0067253B" w:rsidRDefault="00057E06" w:rsidP="00057E06">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r w:rsidR="0084661F">
        <w:rPr>
          <w:rFonts w:ascii="Arial" w:eastAsia="Times New Roman" w:hAnsi="Arial" w:cs="Arial"/>
          <w:b/>
          <w:bCs/>
          <w:noProof w:val="0"/>
          <w:sz w:val="22"/>
          <w:szCs w:val="22"/>
        </w:rPr>
        <w:t>Ab</w:t>
      </w:r>
      <w:r w:rsidR="0084661F" w:rsidRPr="0084661F">
        <w:rPr>
          <w:rFonts w:ascii="Arial" w:eastAsia="Times New Roman" w:hAnsi="Arial" w:cs="Arial"/>
          <w:b/>
          <w:bCs/>
          <w:noProof w:val="0"/>
          <w:sz w:val="22"/>
          <w:szCs w:val="22"/>
        </w:rPr>
        <w:t>b.:</w:t>
      </w:r>
    </w:p>
    <w:p w14:paraId="6CB9438C" w14:textId="54065652" w:rsidR="0084661F" w:rsidRPr="004D7FF1" w:rsidRDefault="0084661F" w:rsidP="004D7FF1">
      <w:pPr>
        <w:jc w:val="both"/>
        <w:rPr>
          <w:rFonts w:ascii="Arial" w:eastAsia="Times New Roman" w:hAnsi="Arial" w:cs="Arial"/>
          <w:noProof w:val="0"/>
          <w:sz w:val="22"/>
          <w:szCs w:val="22"/>
        </w:rPr>
      </w:pPr>
      <w:r>
        <w:rPr>
          <w:rFonts w:ascii="Arial" w:eastAsia="Times New Roman" w:hAnsi="Arial" w:cs="Arial"/>
          <w:noProof w:val="0"/>
          <w:sz w:val="22"/>
          <w:szCs w:val="22"/>
        </w:rPr>
        <w:t xml:space="preserve">Schaubild „Das ist neu am Reifenlabel“, Download </w:t>
      </w:r>
      <w:hyperlink r:id="rId10" w:history="1">
        <w:r w:rsidRPr="00746F2E">
          <w:rPr>
            <w:rStyle w:val="Hyperlink"/>
            <w:rFonts w:ascii="Arial" w:eastAsia="Times New Roman" w:hAnsi="Arial" w:cs="Arial"/>
            <w:noProof w:val="0"/>
            <w:sz w:val="22"/>
            <w:szCs w:val="22"/>
          </w:rPr>
          <w:t>hier</w:t>
        </w:r>
      </w:hyperlink>
    </w:p>
    <w:sectPr w:rsidR="0084661F" w:rsidRPr="004D7FF1" w:rsidSect="00901708">
      <w:headerReference w:type="even" r:id="rId11"/>
      <w:headerReference w:type="default" r:id="rId12"/>
      <w:footerReference w:type="even" r:id="rId13"/>
      <w:footerReference w:type="default" r:id="rId14"/>
      <w:headerReference w:type="first" r:id="rId15"/>
      <w:footerReference w:type="first" r:id="rId16"/>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2A7E" w14:textId="77777777" w:rsidR="00F3425C" w:rsidRDefault="00F3425C" w:rsidP="00A505F1">
      <w:r>
        <w:separator/>
      </w:r>
    </w:p>
  </w:endnote>
  <w:endnote w:type="continuationSeparator" w:id="0">
    <w:p w14:paraId="472F44EC" w14:textId="77777777" w:rsidR="00F3425C" w:rsidRDefault="00F3425C"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7720" w14:textId="77777777" w:rsidR="0033602B" w:rsidRDefault="003360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" filled="f" stroked="f">
              <v:textbox inset="0,0,0,0">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p>
  <w:p w14:paraId="1786A3A5" w14:textId="77777777" w:rsidR="001F416D" w:rsidRDefault="001F41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3F2" w14:textId="6106A40E" w:rsidR="001F416D" w:rsidRPr="00AA1E71" w:rsidRDefault="001F416D" w:rsidP="00AA1E71">
    <w:r>
      <mc:AlternateContent>
        <mc:Choice Requires="wps">
          <w:drawing>
            <wp:anchor distT="0" distB="0" distL="114300" distR="114300" simplePos="0" relativeHeight="251702272" behindDoc="0" locked="0" layoutInCell="1" allowOverlap="1" wp14:anchorId="4C70ACA1" wp14:editId="56D0A26C">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A2E1928" w14:textId="00DDCB68"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und -handwerks in Deutschland. Auch rund 180 Fördermitglieder gehören dem BRV an.</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1"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" filled="f" strokecolor="#f39200" strokeweight="1pt">
              <v:textbox>
                <w:txbxContent>
                  <w:p w14:paraId="7A2E1928" w14:textId="00DDCB68"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und -handwerks in Deutschland. Auch rund 180 Fördermitglieder gehören dem BRV an.</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2"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3"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iWlcdK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4"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" filled="f" stroked="f">
              <v:textbox inset="0,0,0,0">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5"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7DC4" w14:textId="77777777" w:rsidR="00F3425C" w:rsidRDefault="00F3425C" w:rsidP="00A505F1">
      <w:r>
        <w:separator/>
      </w:r>
    </w:p>
  </w:footnote>
  <w:footnote w:type="continuationSeparator" w:id="0">
    <w:p w14:paraId="3CDB8558" w14:textId="77777777" w:rsidR="00F3425C" w:rsidRDefault="00F3425C"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677B" w14:textId="77777777" w:rsidR="0033602B" w:rsidRDefault="003360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53EE8" id="_x0000_t202" coordsize="21600,21600" o:spt="202" path="m,l,21600r21600,l21600,xe">
              <v:stroke joinstyle="miter"/>
              <v:path gradientshapeok="t" o:connecttype="rect"/>
            </v:shapetype>
            <v:shape id="Textfeld 21" o:spid="_x0000_s1030"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" filled="f" stroked="f">
              <v:textbox inset="0,0,0,0">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13865"/>
    <w:rsid w:val="00023CF1"/>
    <w:rsid w:val="0003013A"/>
    <w:rsid w:val="00032E44"/>
    <w:rsid w:val="00036E79"/>
    <w:rsid w:val="00041702"/>
    <w:rsid w:val="000426AC"/>
    <w:rsid w:val="00044446"/>
    <w:rsid w:val="00045541"/>
    <w:rsid w:val="00057E06"/>
    <w:rsid w:val="00065DB2"/>
    <w:rsid w:val="0007241D"/>
    <w:rsid w:val="00074125"/>
    <w:rsid w:val="000747FE"/>
    <w:rsid w:val="0007789F"/>
    <w:rsid w:val="000831C2"/>
    <w:rsid w:val="00083BA0"/>
    <w:rsid w:val="000857F1"/>
    <w:rsid w:val="000858D2"/>
    <w:rsid w:val="00086AF5"/>
    <w:rsid w:val="00087C81"/>
    <w:rsid w:val="00094A41"/>
    <w:rsid w:val="000A0143"/>
    <w:rsid w:val="000A4A8E"/>
    <w:rsid w:val="000A4D1F"/>
    <w:rsid w:val="000A66B9"/>
    <w:rsid w:val="000B51FB"/>
    <w:rsid w:val="000B6B39"/>
    <w:rsid w:val="000D2EE2"/>
    <w:rsid w:val="000D5BCA"/>
    <w:rsid w:val="000D7A93"/>
    <w:rsid w:val="000E2DA1"/>
    <w:rsid w:val="000E7B9C"/>
    <w:rsid w:val="000F46D9"/>
    <w:rsid w:val="000F6C97"/>
    <w:rsid w:val="0010717F"/>
    <w:rsid w:val="001132FA"/>
    <w:rsid w:val="00113BFA"/>
    <w:rsid w:val="00137127"/>
    <w:rsid w:val="0014243A"/>
    <w:rsid w:val="00144C72"/>
    <w:rsid w:val="0014585B"/>
    <w:rsid w:val="0015112C"/>
    <w:rsid w:val="00153C41"/>
    <w:rsid w:val="00162550"/>
    <w:rsid w:val="001632FB"/>
    <w:rsid w:val="00165910"/>
    <w:rsid w:val="00166C1C"/>
    <w:rsid w:val="001672E1"/>
    <w:rsid w:val="00167701"/>
    <w:rsid w:val="00181E26"/>
    <w:rsid w:val="00182F41"/>
    <w:rsid w:val="00190D3F"/>
    <w:rsid w:val="0019219D"/>
    <w:rsid w:val="001A2556"/>
    <w:rsid w:val="001A6DA3"/>
    <w:rsid w:val="001A7905"/>
    <w:rsid w:val="001B0A0C"/>
    <w:rsid w:val="001B4066"/>
    <w:rsid w:val="001B5B45"/>
    <w:rsid w:val="001C233F"/>
    <w:rsid w:val="001C2362"/>
    <w:rsid w:val="001C2695"/>
    <w:rsid w:val="001C491F"/>
    <w:rsid w:val="001D32A6"/>
    <w:rsid w:val="001D3547"/>
    <w:rsid w:val="001D4DA7"/>
    <w:rsid w:val="001E0A9D"/>
    <w:rsid w:val="001E6130"/>
    <w:rsid w:val="001E77C5"/>
    <w:rsid w:val="001F0A25"/>
    <w:rsid w:val="001F1E35"/>
    <w:rsid w:val="001F416D"/>
    <w:rsid w:val="001F44E8"/>
    <w:rsid w:val="001F7108"/>
    <w:rsid w:val="00224C89"/>
    <w:rsid w:val="002302B9"/>
    <w:rsid w:val="002305F7"/>
    <w:rsid w:val="00234B3B"/>
    <w:rsid w:val="002419B1"/>
    <w:rsid w:val="00241CD5"/>
    <w:rsid w:val="00244A56"/>
    <w:rsid w:val="00244F1A"/>
    <w:rsid w:val="002552F7"/>
    <w:rsid w:val="00256490"/>
    <w:rsid w:val="0026654E"/>
    <w:rsid w:val="00283A43"/>
    <w:rsid w:val="00291585"/>
    <w:rsid w:val="00291BF9"/>
    <w:rsid w:val="002A1C86"/>
    <w:rsid w:val="002A6C73"/>
    <w:rsid w:val="002C3290"/>
    <w:rsid w:val="002C3E4A"/>
    <w:rsid w:val="002E78CF"/>
    <w:rsid w:val="002E7BB6"/>
    <w:rsid w:val="002F48A7"/>
    <w:rsid w:val="003038D1"/>
    <w:rsid w:val="00304110"/>
    <w:rsid w:val="00314891"/>
    <w:rsid w:val="00316468"/>
    <w:rsid w:val="0032226A"/>
    <w:rsid w:val="00334338"/>
    <w:rsid w:val="0033602B"/>
    <w:rsid w:val="003443DA"/>
    <w:rsid w:val="00352B70"/>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A4A9C"/>
    <w:rsid w:val="003A55F0"/>
    <w:rsid w:val="003B3FE9"/>
    <w:rsid w:val="003B4989"/>
    <w:rsid w:val="003C1801"/>
    <w:rsid w:val="003C1B85"/>
    <w:rsid w:val="003C1FD1"/>
    <w:rsid w:val="003D1F98"/>
    <w:rsid w:val="003D25B0"/>
    <w:rsid w:val="003D3F7A"/>
    <w:rsid w:val="003E4214"/>
    <w:rsid w:val="003F228F"/>
    <w:rsid w:val="004025CB"/>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8217B"/>
    <w:rsid w:val="00490C3E"/>
    <w:rsid w:val="0049157B"/>
    <w:rsid w:val="0049182B"/>
    <w:rsid w:val="004A08CA"/>
    <w:rsid w:val="004A0F6B"/>
    <w:rsid w:val="004A3F94"/>
    <w:rsid w:val="004C4F33"/>
    <w:rsid w:val="004C5B54"/>
    <w:rsid w:val="004C7639"/>
    <w:rsid w:val="004D4FE5"/>
    <w:rsid w:val="004D7FF1"/>
    <w:rsid w:val="004E38E0"/>
    <w:rsid w:val="004E59DC"/>
    <w:rsid w:val="004E7FB5"/>
    <w:rsid w:val="004F0E2E"/>
    <w:rsid w:val="004F5CB4"/>
    <w:rsid w:val="0050100A"/>
    <w:rsid w:val="00502A30"/>
    <w:rsid w:val="005055CB"/>
    <w:rsid w:val="00512550"/>
    <w:rsid w:val="005172D4"/>
    <w:rsid w:val="005222D8"/>
    <w:rsid w:val="00522BF2"/>
    <w:rsid w:val="005256D2"/>
    <w:rsid w:val="005264C4"/>
    <w:rsid w:val="00535D00"/>
    <w:rsid w:val="0053603E"/>
    <w:rsid w:val="00540177"/>
    <w:rsid w:val="005415F6"/>
    <w:rsid w:val="005432FD"/>
    <w:rsid w:val="0054643F"/>
    <w:rsid w:val="005527C2"/>
    <w:rsid w:val="0055585D"/>
    <w:rsid w:val="005576FF"/>
    <w:rsid w:val="005637D0"/>
    <w:rsid w:val="0056446B"/>
    <w:rsid w:val="00567B58"/>
    <w:rsid w:val="005755D0"/>
    <w:rsid w:val="005805A6"/>
    <w:rsid w:val="00580F72"/>
    <w:rsid w:val="00585479"/>
    <w:rsid w:val="00585E8B"/>
    <w:rsid w:val="00586AE1"/>
    <w:rsid w:val="005903B1"/>
    <w:rsid w:val="005A6698"/>
    <w:rsid w:val="005B27FB"/>
    <w:rsid w:val="005B3675"/>
    <w:rsid w:val="005B7AC3"/>
    <w:rsid w:val="005C0FD0"/>
    <w:rsid w:val="005C2E94"/>
    <w:rsid w:val="005C6199"/>
    <w:rsid w:val="005C6305"/>
    <w:rsid w:val="005D712A"/>
    <w:rsid w:val="005E47AF"/>
    <w:rsid w:val="005E5FAE"/>
    <w:rsid w:val="005E6408"/>
    <w:rsid w:val="005E69B0"/>
    <w:rsid w:val="005F0439"/>
    <w:rsid w:val="005F3917"/>
    <w:rsid w:val="005F3CD1"/>
    <w:rsid w:val="00602AC4"/>
    <w:rsid w:val="00602B15"/>
    <w:rsid w:val="006112CC"/>
    <w:rsid w:val="00612738"/>
    <w:rsid w:val="00620D40"/>
    <w:rsid w:val="006219B0"/>
    <w:rsid w:val="00623614"/>
    <w:rsid w:val="0062366E"/>
    <w:rsid w:val="00625491"/>
    <w:rsid w:val="0064076F"/>
    <w:rsid w:val="00640D2F"/>
    <w:rsid w:val="00643E22"/>
    <w:rsid w:val="0065287E"/>
    <w:rsid w:val="00653EE7"/>
    <w:rsid w:val="00655B4E"/>
    <w:rsid w:val="00655E2B"/>
    <w:rsid w:val="006565F6"/>
    <w:rsid w:val="0067253B"/>
    <w:rsid w:val="0069132E"/>
    <w:rsid w:val="00693A33"/>
    <w:rsid w:val="00697567"/>
    <w:rsid w:val="006A6B17"/>
    <w:rsid w:val="006B67E5"/>
    <w:rsid w:val="006C1EF1"/>
    <w:rsid w:val="006C47C3"/>
    <w:rsid w:val="006C70D4"/>
    <w:rsid w:val="006D031B"/>
    <w:rsid w:val="006D66F1"/>
    <w:rsid w:val="006E11CF"/>
    <w:rsid w:val="006F2B32"/>
    <w:rsid w:val="006F3AFA"/>
    <w:rsid w:val="006F6058"/>
    <w:rsid w:val="00702754"/>
    <w:rsid w:val="00702BCC"/>
    <w:rsid w:val="00704246"/>
    <w:rsid w:val="007119AB"/>
    <w:rsid w:val="00711F9E"/>
    <w:rsid w:val="0071475E"/>
    <w:rsid w:val="00715ABF"/>
    <w:rsid w:val="0073278F"/>
    <w:rsid w:val="007332EC"/>
    <w:rsid w:val="00733D99"/>
    <w:rsid w:val="00735159"/>
    <w:rsid w:val="0073599A"/>
    <w:rsid w:val="00740A94"/>
    <w:rsid w:val="007467C5"/>
    <w:rsid w:val="00746F2E"/>
    <w:rsid w:val="00750845"/>
    <w:rsid w:val="00751B5A"/>
    <w:rsid w:val="007534C6"/>
    <w:rsid w:val="0075536B"/>
    <w:rsid w:val="00761AE1"/>
    <w:rsid w:val="00767CFA"/>
    <w:rsid w:val="0077448B"/>
    <w:rsid w:val="00774B42"/>
    <w:rsid w:val="00775178"/>
    <w:rsid w:val="00780C4E"/>
    <w:rsid w:val="00784A4A"/>
    <w:rsid w:val="00792F8C"/>
    <w:rsid w:val="0079396A"/>
    <w:rsid w:val="0079484B"/>
    <w:rsid w:val="007A20C2"/>
    <w:rsid w:val="007A2B52"/>
    <w:rsid w:val="007A5B74"/>
    <w:rsid w:val="007B45B4"/>
    <w:rsid w:val="007B750C"/>
    <w:rsid w:val="007C1E45"/>
    <w:rsid w:val="007C4DA6"/>
    <w:rsid w:val="007D0D6C"/>
    <w:rsid w:val="007D6DEE"/>
    <w:rsid w:val="007E09FD"/>
    <w:rsid w:val="007E2451"/>
    <w:rsid w:val="007E4EDA"/>
    <w:rsid w:val="007E5507"/>
    <w:rsid w:val="007E770C"/>
    <w:rsid w:val="007F08AD"/>
    <w:rsid w:val="007F385F"/>
    <w:rsid w:val="007F3BB8"/>
    <w:rsid w:val="007F677C"/>
    <w:rsid w:val="007F748C"/>
    <w:rsid w:val="00804CA3"/>
    <w:rsid w:val="00810073"/>
    <w:rsid w:val="0081726C"/>
    <w:rsid w:val="00831C24"/>
    <w:rsid w:val="0083361E"/>
    <w:rsid w:val="00837373"/>
    <w:rsid w:val="008410B3"/>
    <w:rsid w:val="00841A33"/>
    <w:rsid w:val="00841F8B"/>
    <w:rsid w:val="0084661F"/>
    <w:rsid w:val="00847FB2"/>
    <w:rsid w:val="00856CA7"/>
    <w:rsid w:val="008663DC"/>
    <w:rsid w:val="00870A77"/>
    <w:rsid w:val="008912A4"/>
    <w:rsid w:val="00897EDE"/>
    <w:rsid w:val="008A06CB"/>
    <w:rsid w:val="008C5E80"/>
    <w:rsid w:val="008D429A"/>
    <w:rsid w:val="008E1A2F"/>
    <w:rsid w:val="008E1A83"/>
    <w:rsid w:val="008E46F4"/>
    <w:rsid w:val="008E6C01"/>
    <w:rsid w:val="008F15CC"/>
    <w:rsid w:val="008F2752"/>
    <w:rsid w:val="008F561B"/>
    <w:rsid w:val="008F668B"/>
    <w:rsid w:val="00900613"/>
    <w:rsid w:val="00901708"/>
    <w:rsid w:val="009018D4"/>
    <w:rsid w:val="00904E9F"/>
    <w:rsid w:val="00910324"/>
    <w:rsid w:val="00911B9E"/>
    <w:rsid w:val="00912B1B"/>
    <w:rsid w:val="00916088"/>
    <w:rsid w:val="009177E5"/>
    <w:rsid w:val="009207FC"/>
    <w:rsid w:val="0092218A"/>
    <w:rsid w:val="009229B1"/>
    <w:rsid w:val="009263CB"/>
    <w:rsid w:val="00930F7D"/>
    <w:rsid w:val="009419CF"/>
    <w:rsid w:val="0094341A"/>
    <w:rsid w:val="00947BCD"/>
    <w:rsid w:val="00950948"/>
    <w:rsid w:val="00951907"/>
    <w:rsid w:val="00956309"/>
    <w:rsid w:val="0096793B"/>
    <w:rsid w:val="009706ED"/>
    <w:rsid w:val="009707AC"/>
    <w:rsid w:val="00977497"/>
    <w:rsid w:val="00981754"/>
    <w:rsid w:val="00981EB2"/>
    <w:rsid w:val="00992EC8"/>
    <w:rsid w:val="00995B46"/>
    <w:rsid w:val="00996D4C"/>
    <w:rsid w:val="009A1032"/>
    <w:rsid w:val="009A1499"/>
    <w:rsid w:val="009B2312"/>
    <w:rsid w:val="009B410F"/>
    <w:rsid w:val="009B5435"/>
    <w:rsid w:val="009B6F73"/>
    <w:rsid w:val="009D02AD"/>
    <w:rsid w:val="009D08A9"/>
    <w:rsid w:val="009D1F86"/>
    <w:rsid w:val="009D2849"/>
    <w:rsid w:val="009D3064"/>
    <w:rsid w:val="009E2B74"/>
    <w:rsid w:val="009E2E64"/>
    <w:rsid w:val="009F0C17"/>
    <w:rsid w:val="009F4B4C"/>
    <w:rsid w:val="009F51CD"/>
    <w:rsid w:val="00A036EE"/>
    <w:rsid w:val="00A1025E"/>
    <w:rsid w:val="00A159FB"/>
    <w:rsid w:val="00A31706"/>
    <w:rsid w:val="00A32C8B"/>
    <w:rsid w:val="00A33890"/>
    <w:rsid w:val="00A37E00"/>
    <w:rsid w:val="00A505F1"/>
    <w:rsid w:val="00A52A24"/>
    <w:rsid w:val="00A601B6"/>
    <w:rsid w:val="00A64DD8"/>
    <w:rsid w:val="00A6590F"/>
    <w:rsid w:val="00A72557"/>
    <w:rsid w:val="00A85185"/>
    <w:rsid w:val="00A85AB1"/>
    <w:rsid w:val="00A86875"/>
    <w:rsid w:val="00A91CB7"/>
    <w:rsid w:val="00A9305A"/>
    <w:rsid w:val="00A937B5"/>
    <w:rsid w:val="00AA097F"/>
    <w:rsid w:val="00AA1E71"/>
    <w:rsid w:val="00AA556C"/>
    <w:rsid w:val="00AA5D89"/>
    <w:rsid w:val="00AB0D90"/>
    <w:rsid w:val="00AB4187"/>
    <w:rsid w:val="00AC750E"/>
    <w:rsid w:val="00AD1E66"/>
    <w:rsid w:val="00AE5276"/>
    <w:rsid w:val="00AE5BFB"/>
    <w:rsid w:val="00AF1327"/>
    <w:rsid w:val="00AF2CD5"/>
    <w:rsid w:val="00AF3142"/>
    <w:rsid w:val="00AF3BEB"/>
    <w:rsid w:val="00AF415B"/>
    <w:rsid w:val="00AF6D42"/>
    <w:rsid w:val="00B038BE"/>
    <w:rsid w:val="00B06566"/>
    <w:rsid w:val="00B15373"/>
    <w:rsid w:val="00B15668"/>
    <w:rsid w:val="00B272B7"/>
    <w:rsid w:val="00B35BA1"/>
    <w:rsid w:val="00B40696"/>
    <w:rsid w:val="00B431FD"/>
    <w:rsid w:val="00B44FB9"/>
    <w:rsid w:val="00B521C2"/>
    <w:rsid w:val="00B55A7F"/>
    <w:rsid w:val="00B568FB"/>
    <w:rsid w:val="00B63F3B"/>
    <w:rsid w:val="00B715F0"/>
    <w:rsid w:val="00B75618"/>
    <w:rsid w:val="00B761CA"/>
    <w:rsid w:val="00B91F0C"/>
    <w:rsid w:val="00B93A86"/>
    <w:rsid w:val="00B97F01"/>
    <w:rsid w:val="00B97F53"/>
    <w:rsid w:val="00BA1215"/>
    <w:rsid w:val="00BB09D4"/>
    <w:rsid w:val="00BB0A77"/>
    <w:rsid w:val="00BB2436"/>
    <w:rsid w:val="00BB3DDA"/>
    <w:rsid w:val="00BC4091"/>
    <w:rsid w:val="00BC5DA8"/>
    <w:rsid w:val="00BD0068"/>
    <w:rsid w:val="00BD10EE"/>
    <w:rsid w:val="00BE06E5"/>
    <w:rsid w:val="00BF3D23"/>
    <w:rsid w:val="00BF4D40"/>
    <w:rsid w:val="00C057EB"/>
    <w:rsid w:val="00C251BD"/>
    <w:rsid w:val="00C26D93"/>
    <w:rsid w:val="00C31645"/>
    <w:rsid w:val="00C329A1"/>
    <w:rsid w:val="00C32CC7"/>
    <w:rsid w:val="00C402C6"/>
    <w:rsid w:val="00C414BE"/>
    <w:rsid w:val="00C45914"/>
    <w:rsid w:val="00C51774"/>
    <w:rsid w:val="00C5271B"/>
    <w:rsid w:val="00C53605"/>
    <w:rsid w:val="00C56DB0"/>
    <w:rsid w:val="00C60F3F"/>
    <w:rsid w:val="00C6724E"/>
    <w:rsid w:val="00C677EC"/>
    <w:rsid w:val="00C72CF9"/>
    <w:rsid w:val="00C81871"/>
    <w:rsid w:val="00C94CCF"/>
    <w:rsid w:val="00C96B26"/>
    <w:rsid w:val="00CB234B"/>
    <w:rsid w:val="00CB4032"/>
    <w:rsid w:val="00CB4255"/>
    <w:rsid w:val="00CC3922"/>
    <w:rsid w:val="00CD497E"/>
    <w:rsid w:val="00CD6CBA"/>
    <w:rsid w:val="00CE3C00"/>
    <w:rsid w:val="00CF4EAF"/>
    <w:rsid w:val="00CF6701"/>
    <w:rsid w:val="00CF7E7B"/>
    <w:rsid w:val="00D04581"/>
    <w:rsid w:val="00D11717"/>
    <w:rsid w:val="00D22789"/>
    <w:rsid w:val="00D24703"/>
    <w:rsid w:val="00D2761B"/>
    <w:rsid w:val="00D27AB2"/>
    <w:rsid w:val="00D27E55"/>
    <w:rsid w:val="00D40813"/>
    <w:rsid w:val="00D40DFA"/>
    <w:rsid w:val="00D40EBC"/>
    <w:rsid w:val="00D623DF"/>
    <w:rsid w:val="00D6636A"/>
    <w:rsid w:val="00D71F51"/>
    <w:rsid w:val="00D720A4"/>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3D37"/>
    <w:rsid w:val="00DD4126"/>
    <w:rsid w:val="00DD505F"/>
    <w:rsid w:val="00DD6777"/>
    <w:rsid w:val="00DD765D"/>
    <w:rsid w:val="00DE410F"/>
    <w:rsid w:val="00DF208C"/>
    <w:rsid w:val="00E004B0"/>
    <w:rsid w:val="00E05095"/>
    <w:rsid w:val="00E101BC"/>
    <w:rsid w:val="00E133DA"/>
    <w:rsid w:val="00E24BEE"/>
    <w:rsid w:val="00E27B12"/>
    <w:rsid w:val="00E318EC"/>
    <w:rsid w:val="00E4031A"/>
    <w:rsid w:val="00E46AF9"/>
    <w:rsid w:val="00E51213"/>
    <w:rsid w:val="00E53668"/>
    <w:rsid w:val="00E86264"/>
    <w:rsid w:val="00E90686"/>
    <w:rsid w:val="00EA419D"/>
    <w:rsid w:val="00EB0D6B"/>
    <w:rsid w:val="00EB20DE"/>
    <w:rsid w:val="00EB7C14"/>
    <w:rsid w:val="00EC17DD"/>
    <w:rsid w:val="00ED4B45"/>
    <w:rsid w:val="00EE1B03"/>
    <w:rsid w:val="00EE2133"/>
    <w:rsid w:val="00EE2B4C"/>
    <w:rsid w:val="00EE4E13"/>
    <w:rsid w:val="00EE7E86"/>
    <w:rsid w:val="00EF1D59"/>
    <w:rsid w:val="00EF4A02"/>
    <w:rsid w:val="00EF6D38"/>
    <w:rsid w:val="00F0559F"/>
    <w:rsid w:val="00F05755"/>
    <w:rsid w:val="00F17F6D"/>
    <w:rsid w:val="00F20521"/>
    <w:rsid w:val="00F27212"/>
    <w:rsid w:val="00F27AEF"/>
    <w:rsid w:val="00F3425C"/>
    <w:rsid w:val="00F377F7"/>
    <w:rsid w:val="00F41303"/>
    <w:rsid w:val="00F414CA"/>
    <w:rsid w:val="00F4241A"/>
    <w:rsid w:val="00F4281F"/>
    <w:rsid w:val="00F434FD"/>
    <w:rsid w:val="00F51AD4"/>
    <w:rsid w:val="00F5589C"/>
    <w:rsid w:val="00F5660E"/>
    <w:rsid w:val="00F70923"/>
    <w:rsid w:val="00F76FC0"/>
    <w:rsid w:val="00F81B70"/>
    <w:rsid w:val="00F85719"/>
    <w:rsid w:val="00F86A6B"/>
    <w:rsid w:val="00F90961"/>
    <w:rsid w:val="00F96A6C"/>
    <w:rsid w:val="00FA66DC"/>
    <w:rsid w:val="00FB17F6"/>
    <w:rsid w:val="00FB5011"/>
    <w:rsid w:val="00FC1204"/>
    <w:rsid w:val="00FC23E4"/>
    <w:rsid w:val="00FC3EBA"/>
    <w:rsid w:val="00FD0845"/>
    <w:rsid w:val="00FD2152"/>
    <w:rsid w:val="00FE5E98"/>
    <w:rsid w:val="00FE7DCD"/>
    <w:rsid w:val="00FF14DE"/>
    <w:rsid w:val="00FF1F4B"/>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15:docId w15:val="{A1A36DA7-476B-4E05-8DDF-E93269E5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4E7FB5"/>
    <w:rPr>
      <w:i/>
      <w:iCs/>
    </w:rPr>
  </w:style>
  <w:style w:type="character" w:styleId="NichtaufgelsteErwhnung">
    <w:name w:val="Unresolved Mention"/>
    <w:basedOn w:val="Absatz-Standardschriftart"/>
    <w:uiPriority w:val="99"/>
    <w:semiHidden/>
    <w:unhideWhenUsed/>
    <w:rsid w:val="003B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01137141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0539157">
          <w:marLeft w:val="0"/>
          <w:marRight w:val="0"/>
          <w:marTop w:val="0"/>
          <w:marBottom w:val="0"/>
          <w:divBdr>
            <w:top w:val="none" w:sz="0" w:space="0" w:color="auto"/>
            <w:left w:val="none" w:sz="0" w:space="0" w:color="auto"/>
            <w:bottom w:val="none" w:sz="0" w:space="0" w:color="auto"/>
            <w:right w:val="none" w:sz="0" w:space="0" w:color="auto"/>
          </w:divBdr>
          <w:divsChild>
            <w:div w:id="1263756062">
              <w:marLeft w:val="0"/>
              <w:marRight w:val="0"/>
              <w:marTop w:val="0"/>
              <w:marBottom w:val="0"/>
              <w:divBdr>
                <w:top w:val="none" w:sz="0" w:space="0" w:color="auto"/>
                <w:left w:val="none" w:sz="0" w:space="0" w:color="auto"/>
                <w:bottom w:val="none" w:sz="0" w:space="0" w:color="auto"/>
                <w:right w:val="none" w:sz="0" w:space="0" w:color="auto"/>
              </w:divBdr>
            </w:div>
            <w:div w:id="183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reifenlabel.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undesverband-reifenhandel.de/presse/pressemitteilungen/pressemitteilung/news/neue-reifenkennzeichnung-ab-1-mai/" TargetMode="External"/><Relationship Id="rId4" Type="http://schemas.openxmlformats.org/officeDocument/2006/relationships/settings" Target="settings.xml"/><Relationship Id="rId9" Type="http://schemas.openxmlformats.org/officeDocument/2006/relationships/hyperlink" Target="http://www.bundesverband-reifenhandel.de/verbraucher/reifenhaendlersuch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85AF-60AF-42B1-B592-AC14496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9</cp:revision>
  <cp:lastPrinted>2019-05-25T08:52:00Z</cp:lastPrinted>
  <dcterms:created xsi:type="dcterms:W3CDTF">2021-04-25T19:57:00Z</dcterms:created>
  <dcterms:modified xsi:type="dcterms:W3CDTF">2021-04-27T09:42:00Z</dcterms:modified>
</cp:coreProperties>
</file>