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0854FA65" w:rsidR="00655B4E" w:rsidRDefault="00256490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3</w:t>
      </w:r>
      <w:r w:rsidR="00A33890">
        <w:rPr>
          <w:color w:val="000000" w:themeColor="text1"/>
        </w:rPr>
        <w:t>1</w:t>
      </w:r>
      <w:r w:rsidR="00981754">
        <w:rPr>
          <w:color w:val="000000" w:themeColor="text1"/>
        </w:rPr>
        <w:t>. März</w:t>
      </w:r>
      <w:r w:rsidR="004025CB">
        <w:rPr>
          <w:color w:val="000000" w:themeColor="text1"/>
        </w:rPr>
        <w:t xml:space="preserve"> 2020</w:t>
      </w:r>
    </w:p>
    <w:p w14:paraId="1B042994" w14:textId="3A480544" w:rsidR="00655B4E" w:rsidRDefault="00137127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Reifenwech</w:t>
      </w:r>
      <w:r w:rsidR="007E770C">
        <w:rPr>
          <w:b/>
          <w:color w:val="007BC2"/>
          <w:sz w:val="36"/>
          <w:szCs w:val="36"/>
        </w:rPr>
        <w:t>sel vom Profi – auch bei Corona</w:t>
      </w:r>
    </w:p>
    <w:p w14:paraId="09BBE378" w14:textId="69B7AF70" w:rsidR="00655B4E" w:rsidRDefault="00137127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Örtliche Reifenservicebetriebe stellen sich auf epidemiebedingte Anforderungen ein</w:t>
      </w:r>
    </w:p>
    <w:p w14:paraId="1EBC5D2C" w14:textId="77777777" w:rsidR="003A55F0" w:rsidRDefault="003A55F0" w:rsidP="00655B4E">
      <w:pPr>
        <w:pStyle w:val="BRVFliesstext"/>
      </w:pPr>
    </w:p>
    <w:p w14:paraId="2C6FB645" w14:textId="38630527" w:rsidR="004025CB" w:rsidRDefault="00137127" w:rsidP="00402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Von Oktober bis Ostern – so lautet die bekannte Faus</w:t>
      </w:r>
      <w:r w:rsidR="0095630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formel für die Nutzung von Winterreifen. Viele Autofahrer, die beim Umstieg von Winter- auf Sommerreifen auf den Profi-Service in der Fachwerkstatt setzen, stellen sich deshalb aktuell die Frage: Ist das t</w:t>
      </w:r>
      <w:r w:rsidR="0095630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otz behördlicher Auflagen zur Eindämmung der Corona-Epidemie überhaupt möglich?</w:t>
      </w:r>
    </w:p>
    <w:p w14:paraId="75B44670" w14:textId="77777777" w:rsidR="00137127" w:rsidRDefault="00137127" w:rsidP="004025CB">
      <w:pPr>
        <w:rPr>
          <w:rFonts w:ascii="Arial" w:hAnsi="Arial" w:cs="Arial"/>
          <w:sz w:val="22"/>
          <w:szCs w:val="22"/>
        </w:rPr>
      </w:pPr>
    </w:p>
    <w:p w14:paraId="205C30AF" w14:textId="71400170" w:rsidR="00256490" w:rsidRPr="00D27E55" w:rsidRDefault="00C677EC" w:rsidP="004025CB">
      <w:pPr>
        <w:rPr>
          <w:rStyle w:val="Hervorhebung"/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„Professioneller Reifen- und Kfz-Service ist eine handwerkliche Tätigkeit und dient zudem der Aufrechterhaltung wichtiger Infrastrukturen“, sagt Yorick M. Lowin, Geschäftsführer des Bundesverbandes Reifenhandel und Vulkaniseur-Handwerk (BRV) in Bonn. Aus diesem Grund stehen </w:t>
      </w:r>
      <w:r w:rsidR="006F2B32">
        <w:rPr>
          <w:rFonts w:ascii="Arial" w:hAnsi="Arial" w:cs="Arial"/>
          <w:sz w:val="22"/>
          <w:szCs w:val="22"/>
        </w:rPr>
        <w:t xml:space="preserve">auch sogenannte </w:t>
      </w:r>
      <w:r>
        <w:rPr>
          <w:rFonts w:ascii="Arial" w:hAnsi="Arial" w:cs="Arial"/>
          <w:sz w:val="22"/>
          <w:szCs w:val="22"/>
        </w:rPr>
        <w:t xml:space="preserve">handwerkliche Mischbetriebe, die </w:t>
      </w:r>
      <w:r w:rsidR="006F2B32">
        <w:rPr>
          <w:rFonts w:ascii="Arial" w:hAnsi="Arial" w:cs="Arial"/>
          <w:sz w:val="22"/>
          <w:szCs w:val="22"/>
        </w:rPr>
        <w:t>neben dem</w:t>
      </w:r>
      <w:r>
        <w:rPr>
          <w:rFonts w:ascii="Arial" w:hAnsi="Arial" w:cs="Arial"/>
          <w:sz w:val="22"/>
          <w:szCs w:val="22"/>
        </w:rPr>
        <w:t xml:space="preserve"> Dienstleistung</w:t>
      </w:r>
      <w:r w:rsidR="006F2B32">
        <w:rPr>
          <w:rFonts w:ascii="Arial" w:hAnsi="Arial" w:cs="Arial"/>
          <w:sz w:val="22"/>
          <w:szCs w:val="22"/>
        </w:rPr>
        <w:t>sangebot mit Waren handeln</w:t>
      </w:r>
      <w:r>
        <w:rPr>
          <w:rFonts w:ascii="Arial" w:hAnsi="Arial" w:cs="Arial"/>
          <w:sz w:val="22"/>
          <w:szCs w:val="22"/>
        </w:rPr>
        <w:t>, derzeit in vielen Bundesländern ausdrücklich auf den Positivlisten der nicht von behördlichen Schließungen betroffenen Betriebstypen</w:t>
      </w:r>
      <w:r w:rsidR="006F2B32">
        <w:rPr>
          <w:rFonts w:ascii="Arial" w:hAnsi="Arial" w:cs="Arial"/>
          <w:sz w:val="22"/>
          <w:szCs w:val="22"/>
        </w:rPr>
        <w:t xml:space="preserve"> – unter Auflagen</w:t>
      </w:r>
      <w:r>
        <w:rPr>
          <w:rFonts w:ascii="Arial" w:hAnsi="Arial" w:cs="Arial"/>
          <w:sz w:val="22"/>
          <w:szCs w:val="22"/>
        </w:rPr>
        <w:t>.</w:t>
      </w:r>
      <w:r w:rsidR="006F2B32">
        <w:rPr>
          <w:rFonts w:ascii="Arial" w:hAnsi="Arial" w:cs="Arial"/>
          <w:sz w:val="22"/>
          <w:szCs w:val="22"/>
        </w:rPr>
        <w:t xml:space="preserve"> </w:t>
      </w:r>
      <w:r w:rsidR="006C1EF1" w:rsidRPr="006C1EF1">
        <w:rPr>
          <w:rFonts w:ascii="Arial" w:hAnsi="Arial" w:cs="Arial"/>
          <w:sz w:val="22"/>
          <w:szCs w:val="22"/>
        </w:rPr>
        <w:t>Es</w:t>
      </w:r>
      <w:r w:rsidR="00256490" w:rsidRPr="006C1EF1">
        <w:rPr>
          <w:rFonts w:ascii="Arial" w:hAnsi="Arial" w:cs="Arial"/>
          <w:sz w:val="22"/>
          <w:szCs w:val="22"/>
        </w:rPr>
        <w:t xml:space="preserve"> gilt</w:t>
      </w:r>
      <w:r w:rsidR="00AA097F" w:rsidRPr="006C1EF1">
        <w:rPr>
          <w:rFonts w:ascii="Arial" w:hAnsi="Arial" w:cs="Arial"/>
          <w:sz w:val="22"/>
          <w:szCs w:val="22"/>
        </w:rPr>
        <w:t xml:space="preserve"> </w:t>
      </w:r>
      <w:r w:rsidR="006C1EF1" w:rsidRPr="006C1EF1">
        <w:rPr>
          <w:rFonts w:ascii="Arial" w:hAnsi="Arial" w:cs="Arial"/>
          <w:sz w:val="22"/>
          <w:szCs w:val="22"/>
        </w:rPr>
        <w:t xml:space="preserve">generell </w:t>
      </w:r>
      <w:r w:rsidR="00AA097F" w:rsidRPr="006C1EF1">
        <w:rPr>
          <w:rFonts w:ascii="Arial" w:hAnsi="Arial" w:cs="Arial"/>
          <w:sz w:val="22"/>
          <w:szCs w:val="22"/>
        </w:rPr>
        <w:t>der Grundsatz</w:t>
      </w:r>
      <w:r w:rsidR="00256490" w:rsidRPr="006C1EF1">
        <w:rPr>
          <w:rFonts w:ascii="Arial" w:hAnsi="Arial" w:cs="Arial"/>
          <w:sz w:val="22"/>
          <w:szCs w:val="22"/>
        </w:rPr>
        <w:t xml:space="preserve">: </w:t>
      </w:r>
      <w:r w:rsidR="00256490" w:rsidRPr="00D27E55">
        <w:rPr>
          <w:rFonts w:ascii="Arial" w:hAnsi="Arial" w:cs="Arial"/>
          <w:sz w:val="22"/>
          <w:szCs w:val="22"/>
        </w:rPr>
        <w:t xml:space="preserve">Handwerker und Dienstleister können ihrer Tätigkeit </w:t>
      </w:r>
      <w:r w:rsidR="00AA097F">
        <w:rPr>
          <w:rFonts w:ascii="Arial" w:hAnsi="Arial" w:cs="Arial"/>
          <w:sz w:val="22"/>
          <w:szCs w:val="22"/>
        </w:rPr>
        <w:t>unter Einhaltung vorgeschriebener</w:t>
      </w:r>
      <w:r w:rsidR="00256490" w:rsidRPr="00D27E55">
        <w:rPr>
          <w:rFonts w:ascii="Arial" w:hAnsi="Arial" w:cs="Arial"/>
          <w:sz w:val="22"/>
          <w:szCs w:val="22"/>
        </w:rPr>
        <w:t xml:space="preserve"> Vorkehrungen zum Schutz vor Infektionen weiterhin nachgehen. Handwerkern mit Geschäftslokal ist dort aber der Verkauf von nicht mit handwerklichen Leistungen verbundenen Waren untersagt; ausgenommen ist notwendiges Zubehör. Für den Reifenservice heißt das: </w:t>
      </w:r>
      <w:r w:rsidR="00256490" w:rsidRPr="00D27E55">
        <w:rPr>
          <w:rStyle w:val="Hervorhebung"/>
          <w:rFonts w:ascii="Arial" w:hAnsi="Arial" w:cs="Arial"/>
          <w:i w:val="0"/>
          <w:sz w:val="22"/>
          <w:szCs w:val="22"/>
        </w:rPr>
        <w:t>Radwechsel ja, in Verbindung damit auch der Kauf von Neureifen, reiner Reifenverkauf ohne Dienstleistung nein.</w:t>
      </w:r>
      <w:r w:rsidR="00AA097F">
        <w:rPr>
          <w:rStyle w:val="Hervorhebung"/>
          <w:rFonts w:ascii="Arial" w:hAnsi="Arial" w:cs="Arial"/>
          <w:i w:val="0"/>
          <w:sz w:val="22"/>
          <w:szCs w:val="22"/>
        </w:rPr>
        <w:t xml:space="preserve"> </w:t>
      </w:r>
      <w:r w:rsidR="00AA097F" w:rsidRPr="006C1EF1">
        <w:rPr>
          <w:rStyle w:val="Hervorhebung"/>
          <w:rFonts w:ascii="Arial" w:hAnsi="Arial" w:cs="Arial"/>
          <w:i w:val="0"/>
          <w:sz w:val="22"/>
          <w:szCs w:val="22"/>
        </w:rPr>
        <w:t>Allerdings kann es sein, dass eine geltende Ausgangssperre das Aufsuchen der Werkstatt untersagt. Hier sind die jeweils geltenden länderspezifischen Regelungen zu beachten.</w:t>
      </w:r>
    </w:p>
    <w:p w14:paraId="5F4937FE" w14:textId="77777777" w:rsidR="004E7FB5" w:rsidRDefault="004E7FB5" w:rsidP="004025CB">
      <w:pPr>
        <w:rPr>
          <w:rStyle w:val="Hervorhebung"/>
          <w:rFonts w:ascii="Arial" w:hAnsi="Arial" w:cs="Arial"/>
          <w:i w:val="0"/>
          <w:sz w:val="22"/>
          <w:szCs w:val="22"/>
        </w:rPr>
      </w:pPr>
    </w:p>
    <w:p w14:paraId="74772347" w14:textId="06F71825" w:rsidR="004E7FB5" w:rsidRPr="004E7FB5" w:rsidRDefault="007332EC" w:rsidP="004025CB">
      <w:pPr>
        <w:rPr>
          <w:rFonts w:ascii="Arial" w:hAnsi="Arial" w:cs="Arial"/>
          <w:i/>
          <w:sz w:val="22"/>
          <w:szCs w:val="22"/>
        </w:rPr>
      </w:pPr>
      <w:r>
        <w:rPr>
          <w:rStyle w:val="Hervorhebung"/>
          <w:rFonts w:ascii="Arial" w:hAnsi="Arial" w:cs="Arial"/>
          <w:i w:val="0"/>
          <w:sz w:val="22"/>
          <w:szCs w:val="22"/>
        </w:rPr>
        <w:t xml:space="preserve">„Wir sind </w:t>
      </w:r>
      <w:r w:rsidR="004F0E2E">
        <w:rPr>
          <w:rStyle w:val="Hervorhebung"/>
          <w:rFonts w:ascii="Arial" w:hAnsi="Arial" w:cs="Arial"/>
          <w:i w:val="0"/>
          <w:sz w:val="22"/>
          <w:szCs w:val="22"/>
        </w:rPr>
        <w:t xml:space="preserve">weiterhin </w:t>
      </w:r>
      <w:r>
        <w:rPr>
          <w:rStyle w:val="Hervorhebung"/>
          <w:rFonts w:ascii="Arial" w:hAnsi="Arial" w:cs="Arial"/>
          <w:i w:val="0"/>
          <w:sz w:val="22"/>
          <w:szCs w:val="22"/>
        </w:rPr>
        <w:t xml:space="preserve">für Sie da!“, so kommunizieren viele Reifenservicewekstätten gerade jetzt </w:t>
      </w:r>
      <w:r w:rsidR="006F2B32">
        <w:rPr>
          <w:rStyle w:val="Hervorhebung"/>
          <w:rFonts w:ascii="Arial" w:hAnsi="Arial" w:cs="Arial"/>
          <w:i w:val="0"/>
          <w:sz w:val="22"/>
          <w:szCs w:val="22"/>
        </w:rPr>
        <w:t xml:space="preserve">aktiv </w:t>
      </w:r>
      <w:r>
        <w:rPr>
          <w:rStyle w:val="Hervorhebung"/>
          <w:rFonts w:ascii="Arial" w:hAnsi="Arial" w:cs="Arial"/>
          <w:i w:val="0"/>
          <w:sz w:val="22"/>
          <w:szCs w:val="22"/>
        </w:rPr>
        <w:t xml:space="preserve">und stellen sich zum Teil </w:t>
      </w:r>
      <w:r w:rsidR="006F2B32">
        <w:rPr>
          <w:rStyle w:val="Hervorhebung"/>
          <w:rFonts w:ascii="Arial" w:hAnsi="Arial" w:cs="Arial"/>
          <w:i w:val="0"/>
          <w:sz w:val="22"/>
          <w:szCs w:val="22"/>
        </w:rPr>
        <w:t xml:space="preserve">sogar </w:t>
      </w:r>
      <w:r>
        <w:rPr>
          <w:rStyle w:val="Hervorhebung"/>
          <w:rFonts w:ascii="Arial" w:hAnsi="Arial" w:cs="Arial"/>
          <w:i w:val="0"/>
          <w:sz w:val="22"/>
          <w:szCs w:val="22"/>
        </w:rPr>
        <w:t xml:space="preserve">mit neuen Serviceangeboten wie </w:t>
      </w:r>
      <w:r w:rsidR="006F2B32">
        <w:rPr>
          <w:rStyle w:val="Hervorhebung"/>
          <w:rFonts w:ascii="Arial" w:hAnsi="Arial" w:cs="Arial"/>
          <w:i w:val="0"/>
          <w:sz w:val="22"/>
          <w:szCs w:val="22"/>
        </w:rPr>
        <w:t xml:space="preserve">z.B. </w:t>
      </w:r>
      <w:r>
        <w:rPr>
          <w:rStyle w:val="Hervorhebung"/>
          <w:rFonts w:ascii="Arial" w:hAnsi="Arial" w:cs="Arial"/>
          <w:i w:val="0"/>
          <w:sz w:val="22"/>
          <w:szCs w:val="22"/>
        </w:rPr>
        <w:t xml:space="preserve">kostenlosem </w:t>
      </w:r>
      <w:r w:rsidR="007E770C">
        <w:rPr>
          <w:rStyle w:val="Hervorhebung"/>
          <w:rFonts w:ascii="Arial" w:hAnsi="Arial" w:cs="Arial"/>
          <w:i w:val="0"/>
          <w:sz w:val="22"/>
          <w:szCs w:val="22"/>
        </w:rPr>
        <w:lastRenderedPageBreak/>
        <w:t>Fahrzeug-</w:t>
      </w:r>
      <w:r>
        <w:rPr>
          <w:rStyle w:val="Hervorhebung"/>
          <w:rFonts w:ascii="Arial" w:hAnsi="Arial" w:cs="Arial"/>
          <w:i w:val="0"/>
          <w:sz w:val="22"/>
          <w:szCs w:val="22"/>
        </w:rPr>
        <w:t>Hol- und Bringservice für Kunden, die zu infektions</w:t>
      </w:r>
      <w:r w:rsidR="00956309">
        <w:rPr>
          <w:rStyle w:val="Hervorhebung"/>
          <w:rFonts w:ascii="Arial" w:hAnsi="Arial" w:cs="Arial"/>
          <w:i w:val="0"/>
          <w:sz w:val="22"/>
          <w:szCs w:val="22"/>
        </w:rPr>
        <w:t>gefährdet</w:t>
      </w:r>
      <w:r>
        <w:rPr>
          <w:rStyle w:val="Hervorhebung"/>
          <w:rFonts w:ascii="Arial" w:hAnsi="Arial" w:cs="Arial"/>
          <w:i w:val="0"/>
          <w:sz w:val="22"/>
          <w:szCs w:val="22"/>
        </w:rPr>
        <w:t xml:space="preserve">en Risikogruppen gehören, auf die neue Situation ein. Ein Tipp vom Branchenverband: Auf der Website </w:t>
      </w:r>
      <w:hyperlink r:id="rId9" w:history="1">
        <w:r w:rsidRPr="00F16A16">
          <w:rPr>
            <w:rStyle w:val="Hyperlink"/>
            <w:rFonts w:ascii="Arial" w:hAnsi="Arial" w:cs="Arial"/>
            <w:sz w:val="22"/>
            <w:szCs w:val="22"/>
          </w:rPr>
          <w:t>www.bundesverband-reifenhandel.de</w:t>
        </w:r>
      </w:hyperlink>
      <w:r>
        <w:rPr>
          <w:rStyle w:val="Hervorhebung"/>
          <w:rFonts w:ascii="Arial" w:hAnsi="Arial" w:cs="Arial"/>
          <w:i w:val="0"/>
          <w:sz w:val="22"/>
          <w:szCs w:val="22"/>
        </w:rPr>
        <w:t xml:space="preserve"> ist im Menüpunkt „Verbraucher“ eine Suchfunktion nach Reifenservicewerkstätten in der Nähe zu finden. Die Suchergeb</w:t>
      </w:r>
      <w:r w:rsidR="007E770C">
        <w:rPr>
          <w:rStyle w:val="Hervorhebung"/>
          <w:rFonts w:ascii="Arial" w:hAnsi="Arial" w:cs="Arial"/>
          <w:i w:val="0"/>
          <w:sz w:val="22"/>
          <w:szCs w:val="22"/>
        </w:rPr>
        <w:t>n</w:t>
      </w:r>
      <w:bookmarkStart w:id="0" w:name="_GoBack"/>
      <w:bookmarkEnd w:id="0"/>
      <w:r>
        <w:rPr>
          <w:rStyle w:val="Hervorhebung"/>
          <w:rFonts w:ascii="Arial" w:hAnsi="Arial" w:cs="Arial"/>
          <w:i w:val="0"/>
          <w:sz w:val="22"/>
          <w:szCs w:val="22"/>
        </w:rPr>
        <w:t xml:space="preserve">isse enthalten neben den Adressen auch Direktlinks zu den </w:t>
      </w:r>
      <w:r w:rsidR="00956309">
        <w:rPr>
          <w:rStyle w:val="Hervorhebung"/>
          <w:rFonts w:ascii="Arial" w:hAnsi="Arial" w:cs="Arial"/>
          <w:i w:val="0"/>
          <w:sz w:val="22"/>
          <w:szCs w:val="22"/>
        </w:rPr>
        <w:t xml:space="preserve">Websites der </w:t>
      </w:r>
      <w:r>
        <w:rPr>
          <w:rStyle w:val="Hervorhebung"/>
          <w:rFonts w:ascii="Arial" w:hAnsi="Arial" w:cs="Arial"/>
          <w:i w:val="0"/>
          <w:sz w:val="22"/>
          <w:szCs w:val="22"/>
        </w:rPr>
        <w:t xml:space="preserve">Fachbetriebe. Informieren Sie sich zuvor </w:t>
      </w:r>
      <w:r w:rsidR="004F0E2E">
        <w:rPr>
          <w:rStyle w:val="Hervorhebung"/>
          <w:rFonts w:ascii="Arial" w:hAnsi="Arial" w:cs="Arial"/>
          <w:i w:val="0"/>
          <w:sz w:val="22"/>
          <w:szCs w:val="22"/>
        </w:rPr>
        <w:t xml:space="preserve">telefonisch oder </w:t>
      </w:r>
      <w:r>
        <w:rPr>
          <w:rStyle w:val="Hervorhebung"/>
          <w:rFonts w:ascii="Arial" w:hAnsi="Arial" w:cs="Arial"/>
          <w:i w:val="0"/>
          <w:sz w:val="22"/>
          <w:szCs w:val="22"/>
        </w:rPr>
        <w:t xml:space="preserve">am </w:t>
      </w:r>
      <w:r w:rsidR="008C5E80">
        <w:rPr>
          <w:rStyle w:val="Hervorhebung"/>
          <w:rFonts w:ascii="Arial" w:hAnsi="Arial" w:cs="Arial"/>
          <w:i w:val="0"/>
          <w:sz w:val="22"/>
          <w:szCs w:val="22"/>
        </w:rPr>
        <w:t>b</w:t>
      </w:r>
      <w:r>
        <w:rPr>
          <w:rStyle w:val="Hervorhebung"/>
          <w:rFonts w:ascii="Arial" w:hAnsi="Arial" w:cs="Arial"/>
          <w:i w:val="0"/>
          <w:sz w:val="22"/>
          <w:szCs w:val="22"/>
        </w:rPr>
        <w:t>esten online bei der Werkstatt Ihrer Wahl über die aktuellen Möglichkeiten zum Rad-/Reifenwechsel</w:t>
      </w:r>
      <w:r w:rsidR="00D27E55">
        <w:rPr>
          <w:rStyle w:val="Hervorhebung"/>
          <w:rFonts w:ascii="Arial" w:hAnsi="Arial" w:cs="Arial"/>
          <w:i w:val="0"/>
          <w:sz w:val="22"/>
          <w:szCs w:val="22"/>
        </w:rPr>
        <w:t xml:space="preserve">, vereinbaren Sie einen festen </w:t>
      </w:r>
      <w:r w:rsidR="00856CA7">
        <w:rPr>
          <w:rStyle w:val="Hervorhebung"/>
          <w:rFonts w:ascii="Arial" w:hAnsi="Arial" w:cs="Arial"/>
          <w:i w:val="0"/>
          <w:sz w:val="22"/>
          <w:szCs w:val="22"/>
        </w:rPr>
        <w:t>Werkstatt-</w:t>
      </w:r>
      <w:r w:rsidR="00D27E55">
        <w:rPr>
          <w:rStyle w:val="Hervorhebung"/>
          <w:rFonts w:ascii="Arial" w:hAnsi="Arial" w:cs="Arial"/>
          <w:i w:val="0"/>
          <w:sz w:val="22"/>
          <w:szCs w:val="22"/>
        </w:rPr>
        <w:t xml:space="preserve">Termin und </w:t>
      </w:r>
      <w:r w:rsidR="006F2B32">
        <w:rPr>
          <w:rStyle w:val="Hervorhebung"/>
          <w:rFonts w:ascii="Arial" w:hAnsi="Arial" w:cs="Arial"/>
          <w:i w:val="0"/>
          <w:sz w:val="22"/>
          <w:szCs w:val="22"/>
        </w:rPr>
        <w:t>k</w:t>
      </w:r>
      <w:r w:rsidR="00C677EC">
        <w:rPr>
          <w:rStyle w:val="Hervorhebung"/>
          <w:rFonts w:ascii="Arial" w:hAnsi="Arial" w:cs="Arial"/>
          <w:i w:val="0"/>
          <w:sz w:val="22"/>
          <w:szCs w:val="22"/>
        </w:rPr>
        <w:t>a</w:t>
      </w:r>
      <w:r w:rsidR="006F2B32">
        <w:rPr>
          <w:rStyle w:val="Hervorhebung"/>
          <w:rFonts w:ascii="Arial" w:hAnsi="Arial" w:cs="Arial"/>
          <w:i w:val="0"/>
          <w:sz w:val="22"/>
          <w:szCs w:val="22"/>
        </w:rPr>
        <w:t>l</w:t>
      </w:r>
      <w:r w:rsidR="00C677EC">
        <w:rPr>
          <w:rStyle w:val="Hervorhebung"/>
          <w:rFonts w:ascii="Arial" w:hAnsi="Arial" w:cs="Arial"/>
          <w:i w:val="0"/>
          <w:sz w:val="22"/>
          <w:szCs w:val="22"/>
        </w:rPr>
        <w:t>kulieren</w:t>
      </w:r>
      <w:r w:rsidR="00D27E55">
        <w:rPr>
          <w:rStyle w:val="Hervorhebung"/>
          <w:rFonts w:ascii="Arial" w:hAnsi="Arial" w:cs="Arial"/>
          <w:i w:val="0"/>
          <w:sz w:val="22"/>
          <w:szCs w:val="22"/>
        </w:rPr>
        <w:t xml:space="preserve"> Sie aufgrund der Hygieneschutzmaßnahmen ggf.</w:t>
      </w:r>
      <w:r w:rsidR="00C677EC">
        <w:rPr>
          <w:rStyle w:val="Hervorhebung"/>
          <w:rFonts w:ascii="Arial" w:hAnsi="Arial" w:cs="Arial"/>
          <w:i w:val="0"/>
          <w:sz w:val="22"/>
          <w:szCs w:val="22"/>
        </w:rPr>
        <w:t xml:space="preserve"> </w:t>
      </w:r>
      <w:r w:rsidR="00D27E55">
        <w:rPr>
          <w:rStyle w:val="Hervorhebung"/>
          <w:rFonts w:ascii="Arial" w:hAnsi="Arial" w:cs="Arial"/>
          <w:i w:val="0"/>
          <w:sz w:val="22"/>
          <w:szCs w:val="22"/>
        </w:rPr>
        <w:t xml:space="preserve">etwas </w:t>
      </w:r>
      <w:r w:rsidR="00C677EC">
        <w:rPr>
          <w:rStyle w:val="Hervorhebung"/>
          <w:rFonts w:ascii="Arial" w:hAnsi="Arial" w:cs="Arial"/>
          <w:i w:val="0"/>
          <w:sz w:val="22"/>
          <w:szCs w:val="22"/>
        </w:rPr>
        <w:t xml:space="preserve">mehr Zeit für den </w:t>
      </w:r>
      <w:r w:rsidR="006F2B32">
        <w:rPr>
          <w:rStyle w:val="Hervorhebung"/>
          <w:rFonts w:ascii="Arial" w:hAnsi="Arial" w:cs="Arial"/>
          <w:i w:val="0"/>
          <w:sz w:val="22"/>
          <w:szCs w:val="22"/>
        </w:rPr>
        <w:t>Profi-</w:t>
      </w:r>
      <w:r w:rsidR="00C677EC">
        <w:rPr>
          <w:rStyle w:val="Hervorhebung"/>
          <w:rFonts w:ascii="Arial" w:hAnsi="Arial" w:cs="Arial"/>
          <w:i w:val="0"/>
          <w:sz w:val="22"/>
          <w:szCs w:val="22"/>
        </w:rPr>
        <w:t>Service ein</w:t>
      </w:r>
      <w:r>
        <w:rPr>
          <w:rStyle w:val="Hervorhebung"/>
          <w:rFonts w:ascii="Arial" w:hAnsi="Arial" w:cs="Arial"/>
          <w:i w:val="0"/>
          <w:sz w:val="22"/>
          <w:szCs w:val="22"/>
        </w:rPr>
        <w:t>.</w:t>
      </w:r>
    </w:p>
    <w:p w14:paraId="000166A2" w14:textId="511F1926" w:rsidR="009419CF" w:rsidRPr="004025CB" w:rsidRDefault="00057E06" w:rsidP="005805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025CB">
        <w:rPr>
          <w:b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48466F2" wp14:editId="3114B001">
                <wp:simplePos x="0" y="0"/>
                <wp:positionH relativeFrom="page">
                  <wp:posOffset>906780</wp:posOffset>
                </wp:positionH>
                <wp:positionV relativeFrom="page">
                  <wp:posOffset>8307705</wp:posOffset>
                </wp:positionV>
                <wp:extent cx="3527425" cy="160147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425" cy="160147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1AE1B" w14:textId="77777777" w:rsidR="00057E06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5F1022C" w14:textId="77777777" w:rsidR="00057E06" w:rsidRPr="003B4989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49ED2CF2" w14:textId="77777777" w:rsidR="00057E06" w:rsidRPr="003B4989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2AE22D63" w14:textId="77777777" w:rsidR="00057E06" w:rsidRPr="0067253B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Martina Schipke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41F3F0E7" w14:textId="77777777" w:rsidR="00057E06" w:rsidRPr="0067253B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466DA1C3" w14:textId="77777777" w:rsidR="00057E06" w:rsidRPr="0067253B" w:rsidRDefault="00057E06" w:rsidP="00057E0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left:0;text-align:left;margin-left:71.4pt;margin-top:654.15pt;width:277.75pt;height:12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" fillcolor="#ebebeb" stroked="f">
                <v:textbox inset="5mm,3mm,,2.5mm">
                  <w:txbxContent>
                    <w:p w14:paraId="0D31AE1B" w14:textId="77777777" w:rsidR="00057E06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5F1022C" w14:textId="77777777" w:rsidR="00057E06" w:rsidRPr="003B4989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49ED2CF2" w14:textId="77777777" w:rsidR="00057E06" w:rsidRPr="003B4989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2AE22D63" w14:textId="77777777" w:rsidR="00057E06" w:rsidRPr="0067253B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41F3F0E7" w14:textId="77777777" w:rsidR="00057E06" w:rsidRPr="0067253B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466DA1C3" w14:textId="77777777" w:rsidR="00057E06" w:rsidRPr="0067253B" w:rsidRDefault="00057E06" w:rsidP="00057E0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</w:p>
    <w:sectPr w:rsidR="009419CF" w:rsidRPr="004025CB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45C99" w14:textId="77777777" w:rsidR="0014585B" w:rsidRDefault="0014585B" w:rsidP="00A505F1">
      <w:r>
        <w:separator/>
      </w:r>
    </w:p>
  </w:endnote>
  <w:endnote w:type="continuationSeparator" w:id="0">
    <w:p w14:paraId="4FFB67B8" w14:textId="77777777" w:rsidR="0014585B" w:rsidRDefault="0014585B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7E770C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7E770C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7E770C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7E770C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C585C5"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590FAED3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C57ADD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3C3006CB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Mit seinen </w:t>
                          </w:r>
                          <w:r w:rsidR="004025C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gut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2.0</w:t>
                          </w:r>
                          <w:r w:rsidR="004025C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EE4E1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</w:t>
                          </w:r>
                          <w:r w:rsidR="004025C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Points o</w:t>
                          </w:r>
                          <w:r w:rsidR="00F85719" w:rsidRPr="0053603E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</w:t>
                          </w:r>
                          <w:r w:rsidR="004025C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Sale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vertritt er rund vier Fünftel des spezialisierten Reifenhandels und -handwerks in Deutschland. Auch </w:t>
                          </w:r>
                          <w:r w:rsidR="004025C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180</w:t>
                          </w: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7A2E1928" w14:textId="3C3006CB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Mit seinen </w:t>
                    </w:r>
                    <w:r w:rsidR="004025CB">
                      <w:rPr>
                        <w:color w:val="000000" w:themeColor="text1"/>
                        <w:sz w:val="20"/>
                        <w:szCs w:val="20"/>
                      </w:rPr>
                      <w:t xml:space="preserve">gut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2.0</w:t>
                    </w:r>
                    <w:r w:rsidR="004025CB">
                      <w:rPr>
                        <w:color w:val="000000" w:themeColor="text1"/>
                        <w:sz w:val="20"/>
                        <w:szCs w:val="20"/>
                      </w:rPr>
                      <w:t>0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EE4E13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</w:t>
                    </w:r>
                    <w:r w:rsidR="004025CB">
                      <w:rPr>
                        <w:color w:val="000000" w:themeColor="text1"/>
                        <w:sz w:val="20"/>
                        <w:szCs w:val="20"/>
                      </w:rPr>
                      <w:t>Points o</w:t>
                    </w:r>
                    <w:r w:rsidR="00F85719" w:rsidRPr="0053603E">
                      <w:rPr>
                        <w:color w:val="000000" w:themeColor="text1"/>
                        <w:sz w:val="20"/>
                        <w:szCs w:val="20"/>
                      </w:rPr>
                      <w:t>f</w:t>
                    </w:r>
                    <w:r w:rsidR="004025CB">
                      <w:rPr>
                        <w:color w:val="000000" w:themeColor="text1"/>
                        <w:sz w:val="20"/>
                        <w:szCs w:val="20"/>
                      </w:rPr>
                      <w:t xml:space="preserve"> Sale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vertritt er rund vier Fünftel des spezialisierten Reifenhandels und -handwerks in Deutschland. Auch </w:t>
                    </w:r>
                    <w:r w:rsidR="004025CB">
                      <w:rPr>
                        <w:color w:val="000000" w:themeColor="text1"/>
                        <w:sz w:val="20"/>
                        <w:szCs w:val="20"/>
                      </w:rPr>
                      <w:t>knapp 180</w:t>
                    </w: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D2E1CEC"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5ABF88B3"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536A78D"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7E770C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7E770C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7E770C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7E770C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B89D9" w14:textId="77777777" w:rsidR="0014585B" w:rsidRDefault="0014585B" w:rsidP="00A505F1">
      <w:r>
        <w:separator/>
      </w:r>
    </w:p>
  </w:footnote>
  <w:footnote w:type="continuationSeparator" w:id="0">
    <w:p w14:paraId="113E716A" w14:textId="77777777" w:rsidR="0014585B" w:rsidRDefault="0014585B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57E06"/>
    <w:rsid w:val="00065DB2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51FB"/>
    <w:rsid w:val="000B6B39"/>
    <w:rsid w:val="000D2EE2"/>
    <w:rsid w:val="000D5BCA"/>
    <w:rsid w:val="000D7A93"/>
    <w:rsid w:val="000E2DA1"/>
    <w:rsid w:val="000E7B9C"/>
    <w:rsid w:val="000F6C97"/>
    <w:rsid w:val="0010717F"/>
    <w:rsid w:val="001132FA"/>
    <w:rsid w:val="00113BFA"/>
    <w:rsid w:val="00137127"/>
    <w:rsid w:val="0014243A"/>
    <w:rsid w:val="00144C72"/>
    <w:rsid w:val="0014585B"/>
    <w:rsid w:val="00153C41"/>
    <w:rsid w:val="00162550"/>
    <w:rsid w:val="001632FB"/>
    <w:rsid w:val="00165910"/>
    <w:rsid w:val="00166C1C"/>
    <w:rsid w:val="001672E1"/>
    <w:rsid w:val="00167701"/>
    <w:rsid w:val="00181E26"/>
    <w:rsid w:val="00182F41"/>
    <w:rsid w:val="00190D3F"/>
    <w:rsid w:val="0019219D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1CD5"/>
    <w:rsid w:val="00244A56"/>
    <w:rsid w:val="00244F1A"/>
    <w:rsid w:val="002552F7"/>
    <w:rsid w:val="00256490"/>
    <w:rsid w:val="0026654E"/>
    <w:rsid w:val="00283A43"/>
    <w:rsid w:val="00291585"/>
    <w:rsid w:val="00291BF9"/>
    <w:rsid w:val="002A1C86"/>
    <w:rsid w:val="002A6C73"/>
    <w:rsid w:val="002C3290"/>
    <w:rsid w:val="002C3E4A"/>
    <w:rsid w:val="002E78CF"/>
    <w:rsid w:val="002F48A7"/>
    <w:rsid w:val="003038D1"/>
    <w:rsid w:val="00304110"/>
    <w:rsid w:val="00314891"/>
    <w:rsid w:val="00316468"/>
    <w:rsid w:val="0032226A"/>
    <w:rsid w:val="00334338"/>
    <w:rsid w:val="003443DA"/>
    <w:rsid w:val="00352B7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A55F0"/>
    <w:rsid w:val="003B4989"/>
    <w:rsid w:val="003C1801"/>
    <w:rsid w:val="003C1B85"/>
    <w:rsid w:val="003C1FD1"/>
    <w:rsid w:val="003D1F98"/>
    <w:rsid w:val="003D25B0"/>
    <w:rsid w:val="003D3F7A"/>
    <w:rsid w:val="003E4214"/>
    <w:rsid w:val="003F228F"/>
    <w:rsid w:val="004025CB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90C3E"/>
    <w:rsid w:val="0049157B"/>
    <w:rsid w:val="0049182B"/>
    <w:rsid w:val="004A08CA"/>
    <w:rsid w:val="004A0F6B"/>
    <w:rsid w:val="004A3F94"/>
    <w:rsid w:val="004C4F33"/>
    <w:rsid w:val="004C5B54"/>
    <w:rsid w:val="004C7639"/>
    <w:rsid w:val="004D4FE5"/>
    <w:rsid w:val="004E38E0"/>
    <w:rsid w:val="004E59DC"/>
    <w:rsid w:val="004E7FB5"/>
    <w:rsid w:val="004F0E2E"/>
    <w:rsid w:val="004F5CB4"/>
    <w:rsid w:val="0050100A"/>
    <w:rsid w:val="00502A30"/>
    <w:rsid w:val="005055CB"/>
    <w:rsid w:val="00512550"/>
    <w:rsid w:val="005172D4"/>
    <w:rsid w:val="005222D8"/>
    <w:rsid w:val="00522BF2"/>
    <w:rsid w:val="005256D2"/>
    <w:rsid w:val="005264C4"/>
    <w:rsid w:val="00535D00"/>
    <w:rsid w:val="0053603E"/>
    <w:rsid w:val="00540177"/>
    <w:rsid w:val="005415F6"/>
    <w:rsid w:val="005432FD"/>
    <w:rsid w:val="0054643F"/>
    <w:rsid w:val="005527C2"/>
    <w:rsid w:val="0055585D"/>
    <w:rsid w:val="005576FF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112CC"/>
    <w:rsid w:val="00612738"/>
    <w:rsid w:val="00620D40"/>
    <w:rsid w:val="006219B0"/>
    <w:rsid w:val="0062366E"/>
    <w:rsid w:val="00625491"/>
    <w:rsid w:val="0064076F"/>
    <w:rsid w:val="00640D2F"/>
    <w:rsid w:val="00643E22"/>
    <w:rsid w:val="0065287E"/>
    <w:rsid w:val="00653EE7"/>
    <w:rsid w:val="00655B4E"/>
    <w:rsid w:val="00655E2B"/>
    <w:rsid w:val="006565F6"/>
    <w:rsid w:val="0067253B"/>
    <w:rsid w:val="0069132E"/>
    <w:rsid w:val="00693A33"/>
    <w:rsid w:val="00697567"/>
    <w:rsid w:val="006A6B17"/>
    <w:rsid w:val="006B67E5"/>
    <w:rsid w:val="006C1EF1"/>
    <w:rsid w:val="006C47C3"/>
    <w:rsid w:val="006C70D4"/>
    <w:rsid w:val="006D66F1"/>
    <w:rsid w:val="006E11CF"/>
    <w:rsid w:val="006F2B32"/>
    <w:rsid w:val="006F3AFA"/>
    <w:rsid w:val="006F6058"/>
    <w:rsid w:val="00702754"/>
    <w:rsid w:val="00702BCC"/>
    <w:rsid w:val="00704246"/>
    <w:rsid w:val="007119AB"/>
    <w:rsid w:val="00711F9E"/>
    <w:rsid w:val="0071475E"/>
    <w:rsid w:val="00715ABF"/>
    <w:rsid w:val="0073278F"/>
    <w:rsid w:val="007332EC"/>
    <w:rsid w:val="00733D99"/>
    <w:rsid w:val="00735159"/>
    <w:rsid w:val="0073599A"/>
    <w:rsid w:val="00740A94"/>
    <w:rsid w:val="007467C5"/>
    <w:rsid w:val="00750845"/>
    <w:rsid w:val="00751B5A"/>
    <w:rsid w:val="007534C6"/>
    <w:rsid w:val="00761AE1"/>
    <w:rsid w:val="00767CFA"/>
    <w:rsid w:val="0077448B"/>
    <w:rsid w:val="00774B42"/>
    <w:rsid w:val="00780C4E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E770C"/>
    <w:rsid w:val="007F08AD"/>
    <w:rsid w:val="007F385F"/>
    <w:rsid w:val="007F677C"/>
    <w:rsid w:val="007F748C"/>
    <w:rsid w:val="00804CA3"/>
    <w:rsid w:val="00810073"/>
    <w:rsid w:val="0081726C"/>
    <w:rsid w:val="00831C24"/>
    <w:rsid w:val="0083361E"/>
    <w:rsid w:val="00837373"/>
    <w:rsid w:val="008410B3"/>
    <w:rsid w:val="00841A33"/>
    <w:rsid w:val="00841F8B"/>
    <w:rsid w:val="00847FB2"/>
    <w:rsid w:val="00856CA7"/>
    <w:rsid w:val="008663DC"/>
    <w:rsid w:val="00870A77"/>
    <w:rsid w:val="008912A4"/>
    <w:rsid w:val="008A06CB"/>
    <w:rsid w:val="008C5E80"/>
    <w:rsid w:val="008D429A"/>
    <w:rsid w:val="008E1A2F"/>
    <w:rsid w:val="008E1A83"/>
    <w:rsid w:val="008E46F4"/>
    <w:rsid w:val="008E6C01"/>
    <w:rsid w:val="008F15CC"/>
    <w:rsid w:val="008F2752"/>
    <w:rsid w:val="008F561B"/>
    <w:rsid w:val="008F668B"/>
    <w:rsid w:val="00900613"/>
    <w:rsid w:val="00901708"/>
    <w:rsid w:val="009018D4"/>
    <w:rsid w:val="00904E9F"/>
    <w:rsid w:val="00910324"/>
    <w:rsid w:val="00911B9E"/>
    <w:rsid w:val="00912B1B"/>
    <w:rsid w:val="009177E5"/>
    <w:rsid w:val="009207FC"/>
    <w:rsid w:val="0092218A"/>
    <w:rsid w:val="009229B1"/>
    <w:rsid w:val="009263CB"/>
    <w:rsid w:val="00930F7D"/>
    <w:rsid w:val="009419CF"/>
    <w:rsid w:val="0094341A"/>
    <w:rsid w:val="00947BCD"/>
    <w:rsid w:val="00950948"/>
    <w:rsid w:val="00951907"/>
    <w:rsid w:val="00956309"/>
    <w:rsid w:val="0096793B"/>
    <w:rsid w:val="009706ED"/>
    <w:rsid w:val="009707AC"/>
    <w:rsid w:val="00977497"/>
    <w:rsid w:val="00981754"/>
    <w:rsid w:val="00981EB2"/>
    <w:rsid w:val="00992EC8"/>
    <w:rsid w:val="00995B46"/>
    <w:rsid w:val="00996D4C"/>
    <w:rsid w:val="009A1032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4B4C"/>
    <w:rsid w:val="009F51CD"/>
    <w:rsid w:val="00A036EE"/>
    <w:rsid w:val="00A1025E"/>
    <w:rsid w:val="00A159FB"/>
    <w:rsid w:val="00A31706"/>
    <w:rsid w:val="00A32C8B"/>
    <w:rsid w:val="00A33890"/>
    <w:rsid w:val="00A37E00"/>
    <w:rsid w:val="00A505F1"/>
    <w:rsid w:val="00A52A24"/>
    <w:rsid w:val="00A64DD8"/>
    <w:rsid w:val="00A6590F"/>
    <w:rsid w:val="00A72557"/>
    <w:rsid w:val="00A85AB1"/>
    <w:rsid w:val="00A86875"/>
    <w:rsid w:val="00A91CB7"/>
    <w:rsid w:val="00A9305A"/>
    <w:rsid w:val="00A937B5"/>
    <w:rsid w:val="00AA097F"/>
    <w:rsid w:val="00AA1E71"/>
    <w:rsid w:val="00AA556C"/>
    <w:rsid w:val="00AA5D89"/>
    <w:rsid w:val="00AB0D90"/>
    <w:rsid w:val="00AB4187"/>
    <w:rsid w:val="00AC750E"/>
    <w:rsid w:val="00AD1E66"/>
    <w:rsid w:val="00AE5276"/>
    <w:rsid w:val="00AE5BFB"/>
    <w:rsid w:val="00AF1327"/>
    <w:rsid w:val="00AF2CD5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521C2"/>
    <w:rsid w:val="00B55A7F"/>
    <w:rsid w:val="00B568FB"/>
    <w:rsid w:val="00B63F3B"/>
    <w:rsid w:val="00B715F0"/>
    <w:rsid w:val="00B75618"/>
    <w:rsid w:val="00B761CA"/>
    <w:rsid w:val="00B91F0C"/>
    <w:rsid w:val="00B93A86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BF4D40"/>
    <w:rsid w:val="00C057EB"/>
    <w:rsid w:val="00C251BD"/>
    <w:rsid w:val="00C26D93"/>
    <w:rsid w:val="00C31645"/>
    <w:rsid w:val="00C329A1"/>
    <w:rsid w:val="00C32CC7"/>
    <w:rsid w:val="00C402C6"/>
    <w:rsid w:val="00C414BE"/>
    <w:rsid w:val="00C53605"/>
    <w:rsid w:val="00C56DB0"/>
    <w:rsid w:val="00C60F3F"/>
    <w:rsid w:val="00C6724E"/>
    <w:rsid w:val="00C677EC"/>
    <w:rsid w:val="00C72CF9"/>
    <w:rsid w:val="00C94CCF"/>
    <w:rsid w:val="00C96B26"/>
    <w:rsid w:val="00CB234B"/>
    <w:rsid w:val="00CB4032"/>
    <w:rsid w:val="00CB4255"/>
    <w:rsid w:val="00CC3922"/>
    <w:rsid w:val="00CD497E"/>
    <w:rsid w:val="00CD6CBA"/>
    <w:rsid w:val="00CE3C00"/>
    <w:rsid w:val="00CF4EAF"/>
    <w:rsid w:val="00CF6701"/>
    <w:rsid w:val="00CF7E7B"/>
    <w:rsid w:val="00D04581"/>
    <w:rsid w:val="00D11717"/>
    <w:rsid w:val="00D22789"/>
    <w:rsid w:val="00D24703"/>
    <w:rsid w:val="00D2761B"/>
    <w:rsid w:val="00D27AB2"/>
    <w:rsid w:val="00D27E55"/>
    <w:rsid w:val="00D40813"/>
    <w:rsid w:val="00D40DFA"/>
    <w:rsid w:val="00D40EBC"/>
    <w:rsid w:val="00D623DF"/>
    <w:rsid w:val="00D6636A"/>
    <w:rsid w:val="00D71F5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27B12"/>
    <w:rsid w:val="00E318EC"/>
    <w:rsid w:val="00E4031A"/>
    <w:rsid w:val="00E53668"/>
    <w:rsid w:val="00E86264"/>
    <w:rsid w:val="00E90686"/>
    <w:rsid w:val="00EB0D6B"/>
    <w:rsid w:val="00EB20DE"/>
    <w:rsid w:val="00EB7C14"/>
    <w:rsid w:val="00EC17DD"/>
    <w:rsid w:val="00ED4B45"/>
    <w:rsid w:val="00EE1B03"/>
    <w:rsid w:val="00EE2133"/>
    <w:rsid w:val="00EE2B4C"/>
    <w:rsid w:val="00EE4E13"/>
    <w:rsid w:val="00EE7E86"/>
    <w:rsid w:val="00EF1D59"/>
    <w:rsid w:val="00EF4A02"/>
    <w:rsid w:val="00EF6D38"/>
    <w:rsid w:val="00F0559F"/>
    <w:rsid w:val="00F05755"/>
    <w:rsid w:val="00F17F6D"/>
    <w:rsid w:val="00F20521"/>
    <w:rsid w:val="00F27212"/>
    <w:rsid w:val="00F27AEF"/>
    <w:rsid w:val="00F377F7"/>
    <w:rsid w:val="00F41303"/>
    <w:rsid w:val="00F414CA"/>
    <w:rsid w:val="00F4241A"/>
    <w:rsid w:val="00F4281F"/>
    <w:rsid w:val="00F434FD"/>
    <w:rsid w:val="00F51AD4"/>
    <w:rsid w:val="00F5589C"/>
    <w:rsid w:val="00F5660E"/>
    <w:rsid w:val="00F70923"/>
    <w:rsid w:val="00F76FC0"/>
    <w:rsid w:val="00F81B70"/>
    <w:rsid w:val="00F85719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D2152"/>
    <w:rsid w:val="00FE5E98"/>
    <w:rsid w:val="00FE7DCD"/>
    <w:rsid w:val="00FF14DE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A07B0-A0BA-47BB-831E-41F177F1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6</cp:revision>
  <cp:lastPrinted>2019-05-25T08:52:00Z</cp:lastPrinted>
  <dcterms:created xsi:type="dcterms:W3CDTF">2020-03-31T08:31:00Z</dcterms:created>
  <dcterms:modified xsi:type="dcterms:W3CDTF">2020-03-31T10:29:00Z</dcterms:modified>
</cp:coreProperties>
</file>