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818F1" w14:textId="77777777" w:rsidR="00A601B6" w:rsidRDefault="00A601B6" w:rsidP="009D3064">
      <w:pPr>
        <w:pStyle w:val="BRVFliesstext"/>
        <w:spacing w:line="400" w:lineRule="exact"/>
        <w:rPr>
          <w:b/>
          <w:color w:val="007BC2"/>
          <w:sz w:val="36"/>
          <w:szCs w:val="36"/>
        </w:rPr>
      </w:pPr>
    </w:p>
    <w:p w14:paraId="2A31470F" w14:textId="77777777" w:rsidR="009B410F" w:rsidRDefault="009B410F" w:rsidP="009D3064">
      <w:pPr>
        <w:pStyle w:val="BRVFliesstext"/>
        <w:spacing w:line="400" w:lineRule="exact"/>
        <w:rPr>
          <w:b/>
          <w:color w:val="007BC2"/>
          <w:sz w:val="36"/>
          <w:szCs w:val="36"/>
        </w:rPr>
      </w:pPr>
    </w:p>
    <w:p w14:paraId="0A813CBF" w14:textId="6306DD1B" w:rsidR="00655B4E" w:rsidRDefault="00E46AF9" w:rsidP="00655B4E">
      <w:pPr>
        <w:pStyle w:val="BRVFliesstext"/>
        <w:spacing w:after="80" w:line="400" w:lineRule="exact"/>
        <w:rPr>
          <w:b/>
          <w:color w:val="007BC2"/>
          <w:sz w:val="36"/>
          <w:szCs w:val="36"/>
        </w:rPr>
      </w:pPr>
      <w:r>
        <w:rPr>
          <w:color w:val="000000" w:themeColor="text1"/>
        </w:rPr>
        <w:t>25</w:t>
      </w:r>
      <w:r w:rsidR="00981754">
        <w:rPr>
          <w:color w:val="000000" w:themeColor="text1"/>
        </w:rPr>
        <w:t>. März</w:t>
      </w:r>
      <w:r w:rsidR="004025CB">
        <w:rPr>
          <w:color w:val="000000" w:themeColor="text1"/>
        </w:rPr>
        <w:t xml:space="preserve"> 202</w:t>
      </w:r>
      <w:r w:rsidR="00916088">
        <w:rPr>
          <w:color w:val="000000" w:themeColor="text1"/>
        </w:rPr>
        <w:t>1</w:t>
      </w:r>
    </w:p>
    <w:p w14:paraId="1B042994" w14:textId="29B1FBD5" w:rsidR="00655B4E" w:rsidRDefault="00916088" w:rsidP="00655B4E">
      <w:pPr>
        <w:pStyle w:val="BRVFliesstext"/>
        <w:spacing w:line="400" w:lineRule="exact"/>
        <w:rPr>
          <w:b/>
          <w:color w:val="007BC2"/>
          <w:sz w:val="36"/>
          <w:szCs w:val="36"/>
        </w:rPr>
      </w:pPr>
      <w:r>
        <w:rPr>
          <w:b/>
          <w:color w:val="007BC2"/>
          <w:sz w:val="36"/>
          <w:szCs w:val="36"/>
        </w:rPr>
        <w:t>Von Ostern bis Oktober – Zeit für Sommerreifen</w:t>
      </w:r>
    </w:p>
    <w:p w14:paraId="09BBE378" w14:textId="2CE79768" w:rsidR="00655B4E" w:rsidRDefault="00916088" w:rsidP="00655B4E">
      <w:pPr>
        <w:pStyle w:val="BRVFliesstext"/>
        <w:spacing w:line="400" w:lineRule="exact"/>
        <w:rPr>
          <w:color w:val="007BC2"/>
          <w:sz w:val="30"/>
          <w:szCs w:val="30"/>
        </w:rPr>
      </w:pPr>
      <w:r>
        <w:rPr>
          <w:color w:val="007BC2"/>
          <w:sz w:val="30"/>
          <w:szCs w:val="30"/>
        </w:rPr>
        <w:t>Reifenwechsel beim Profi trotz Beschränkungen möglich</w:t>
      </w:r>
    </w:p>
    <w:p w14:paraId="1EBC5D2C" w14:textId="77777777" w:rsidR="003A55F0" w:rsidRDefault="003A55F0" w:rsidP="00655B4E">
      <w:pPr>
        <w:pStyle w:val="BRVFliesstext"/>
      </w:pPr>
    </w:p>
    <w:p w14:paraId="2C6FB645" w14:textId="208C4917" w:rsidR="004025CB" w:rsidRDefault="00137127" w:rsidP="00567B58">
      <w:pPr>
        <w:jc w:val="both"/>
        <w:rPr>
          <w:rFonts w:ascii="Arial" w:hAnsi="Arial" w:cs="Arial"/>
          <w:sz w:val="22"/>
          <w:szCs w:val="22"/>
        </w:rPr>
      </w:pPr>
      <w:r>
        <w:rPr>
          <w:rFonts w:ascii="Arial" w:hAnsi="Arial" w:cs="Arial"/>
          <w:sz w:val="22"/>
          <w:szCs w:val="22"/>
        </w:rPr>
        <w:t>Von Oktober bis Ostern – so lautet die Faus</w:t>
      </w:r>
      <w:r w:rsidR="00956309">
        <w:rPr>
          <w:rFonts w:ascii="Arial" w:hAnsi="Arial" w:cs="Arial"/>
          <w:sz w:val="22"/>
          <w:szCs w:val="22"/>
        </w:rPr>
        <w:t>t</w:t>
      </w:r>
      <w:r>
        <w:rPr>
          <w:rFonts w:ascii="Arial" w:hAnsi="Arial" w:cs="Arial"/>
          <w:sz w:val="22"/>
          <w:szCs w:val="22"/>
        </w:rPr>
        <w:t xml:space="preserve">formel für die Nutzung von Winterreifen. </w:t>
      </w:r>
      <w:r w:rsidR="00567B58">
        <w:rPr>
          <w:rFonts w:ascii="Arial" w:hAnsi="Arial" w:cs="Arial"/>
          <w:sz w:val="22"/>
          <w:szCs w:val="22"/>
        </w:rPr>
        <w:t>Etwas konkreter heißt das</w:t>
      </w:r>
      <w:r w:rsidR="00916088">
        <w:rPr>
          <w:rFonts w:ascii="Arial" w:hAnsi="Arial" w:cs="Arial"/>
          <w:sz w:val="22"/>
          <w:szCs w:val="22"/>
        </w:rPr>
        <w:t>: Steigen die Temperaturen dauerhaft in den höheren einstelligen Plusbereich oder darüber, wird es Zeit für den Umstieg von Winter- auf Sommerpneus. Hierfür gibt der Bundesverband Reifenhandel und Vulkaniseur-Handwerk (BRV, Bonn) folgende Hinweis</w:t>
      </w:r>
      <w:r w:rsidR="00C51774">
        <w:rPr>
          <w:rFonts w:ascii="Arial" w:hAnsi="Arial" w:cs="Arial"/>
          <w:sz w:val="22"/>
          <w:szCs w:val="22"/>
        </w:rPr>
        <w:t>e</w:t>
      </w:r>
      <w:r w:rsidR="00916088">
        <w:rPr>
          <w:rFonts w:ascii="Arial" w:hAnsi="Arial" w:cs="Arial"/>
          <w:sz w:val="22"/>
          <w:szCs w:val="22"/>
        </w:rPr>
        <w:t>:</w:t>
      </w:r>
    </w:p>
    <w:p w14:paraId="75B44670" w14:textId="77777777" w:rsidR="00137127" w:rsidRDefault="00137127" w:rsidP="00567B58">
      <w:pPr>
        <w:jc w:val="both"/>
        <w:rPr>
          <w:rFonts w:ascii="Arial" w:hAnsi="Arial" w:cs="Arial"/>
          <w:sz w:val="22"/>
          <w:szCs w:val="22"/>
        </w:rPr>
      </w:pPr>
    </w:p>
    <w:p w14:paraId="1B80B2A7" w14:textId="77777777" w:rsidR="00567B58" w:rsidRDefault="00916088" w:rsidP="00567B58">
      <w:pPr>
        <w:jc w:val="both"/>
        <w:rPr>
          <w:rFonts w:ascii="Arial" w:hAnsi="Arial" w:cs="Arial"/>
          <w:sz w:val="22"/>
          <w:szCs w:val="22"/>
        </w:rPr>
      </w:pPr>
      <w:r>
        <w:rPr>
          <w:rFonts w:ascii="Arial" w:hAnsi="Arial" w:cs="Arial"/>
          <w:sz w:val="22"/>
          <w:szCs w:val="22"/>
        </w:rPr>
        <w:t>Räder- und Reifenwechsel in der Werkstatt ist, trotz der jüngst erfolgten Lockdown-Verlängerung bis zunächst Mitte April, weiterhin möglich. „Handwerkliche Mischbetriebe, die neben dem Dienstleistungsangebot mit Waren handeln, stehen in vielen Bundesländern ausdrücklich auf den Positivlisten der nicht von behördlichen Schließungen betroffenen Betriebstypen – unter Auflagen.“, erklärt</w:t>
      </w:r>
      <w:r w:rsidR="00C677EC">
        <w:rPr>
          <w:rFonts w:ascii="Arial" w:hAnsi="Arial" w:cs="Arial"/>
          <w:sz w:val="22"/>
          <w:szCs w:val="22"/>
        </w:rPr>
        <w:t xml:space="preserve"> </w:t>
      </w:r>
      <w:r>
        <w:rPr>
          <w:rFonts w:ascii="Arial" w:hAnsi="Arial" w:cs="Arial"/>
          <w:sz w:val="22"/>
          <w:szCs w:val="22"/>
        </w:rPr>
        <w:t xml:space="preserve">BRV-Geschäftsführer </w:t>
      </w:r>
      <w:r w:rsidR="00C677EC">
        <w:rPr>
          <w:rFonts w:ascii="Arial" w:hAnsi="Arial" w:cs="Arial"/>
          <w:sz w:val="22"/>
          <w:szCs w:val="22"/>
        </w:rPr>
        <w:t>Yorick M. Lowin</w:t>
      </w:r>
      <w:r w:rsidR="00567B58">
        <w:rPr>
          <w:rFonts w:ascii="Arial" w:hAnsi="Arial" w:cs="Arial"/>
          <w:sz w:val="22"/>
          <w:szCs w:val="22"/>
        </w:rPr>
        <w:t>.</w:t>
      </w:r>
    </w:p>
    <w:p w14:paraId="74772347" w14:textId="375710F3" w:rsidR="004E7FB5" w:rsidRDefault="00E46AF9" w:rsidP="00E46AF9">
      <w:pPr>
        <w:jc w:val="both"/>
        <w:rPr>
          <w:rStyle w:val="Hervorhebung"/>
          <w:rFonts w:ascii="Arial" w:hAnsi="Arial" w:cs="Arial"/>
          <w:i w:val="0"/>
          <w:sz w:val="22"/>
          <w:szCs w:val="22"/>
        </w:rPr>
      </w:pPr>
      <w:r w:rsidRPr="00E46AF9">
        <w:rPr>
          <w:rFonts w:ascii="Arial" w:hAnsi="Arial" w:cs="Arial"/>
          <w:sz w:val="22"/>
          <w:szCs w:val="22"/>
        </w:rPr>
        <w:t>Der Verkauf von Waren, die nicht mit handwerklichen Leistungen verbunden sind, ist Handwerkern in ihrem Geschäftslokal nicht ohne weiteres in jedem Bundesland erlaubt. Für den Reifenservice heißt das im Grundsatz</w:t>
      </w:r>
      <w:r w:rsidRPr="00E46AF9">
        <w:rPr>
          <w:rFonts w:ascii="Arial" w:hAnsi="Arial" w:cs="Arial"/>
          <w:i/>
          <w:iCs/>
          <w:sz w:val="22"/>
          <w:szCs w:val="22"/>
        </w:rPr>
        <w:t xml:space="preserve">: </w:t>
      </w:r>
      <w:r w:rsidRPr="00E46AF9">
        <w:rPr>
          <w:rStyle w:val="Hervorhebung"/>
          <w:rFonts w:ascii="Arial" w:hAnsi="Arial" w:cs="Arial"/>
          <w:i w:val="0"/>
          <w:iCs w:val="0"/>
          <w:sz w:val="22"/>
          <w:szCs w:val="22"/>
        </w:rPr>
        <w:t>Radwechsel ja, in Verbindung damit auch der Kauf von Neureifen, reiner Reifenverkauf ohne Dienstleistung nein. Allerdings sind die jeweils geltenden länder- bzw. landkreisspezifischen Regelungen zu beachten.</w:t>
      </w:r>
      <w:r w:rsidR="00A601B6">
        <w:rPr>
          <w:rStyle w:val="Hervorhebung"/>
          <w:rFonts w:ascii="Arial" w:hAnsi="Arial" w:cs="Arial"/>
          <w:i w:val="0"/>
          <w:sz w:val="22"/>
          <w:szCs w:val="22"/>
        </w:rPr>
        <w:t xml:space="preserve"> „</w:t>
      </w:r>
      <w:r w:rsidR="007332EC">
        <w:rPr>
          <w:rStyle w:val="Hervorhebung"/>
          <w:rFonts w:ascii="Arial" w:hAnsi="Arial" w:cs="Arial"/>
          <w:i w:val="0"/>
          <w:sz w:val="22"/>
          <w:szCs w:val="22"/>
        </w:rPr>
        <w:t xml:space="preserve">Informieren Sie sich zuvor </w:t>
      </w:r>
      <w:r w:rsidR="004F0E2E">
        <w:rPr>
          <w:rStyle w:val="Hervorhebung"/>
          <w:rFonts w:ascii="Arial" w:hAnsi="Arial" w:cs="Arial"/>
          <w:i w:val="0"/>
          <w:sz w:val="22"/>
          <w:szCs w:val="22"/>
        </w:rPr>
        <w:t xml:space="preserve">telefonisch oder </w:t>
      </w:r>
      <w:r w:rsidR="007332EC">
        <w:rPr>
          <w:rStyle w:val="Hervorhebung"/>
          <w:rFonts w:ascii="Arial" w:hAnsi="Arial" w:cs="Arial"/>
          <w:i w:val="0"/>
          <w:sz w:val="22"/>
          <w:szCs w:val="22"/>
        </w:rPr>
        <w:t xml:space="preserve">am </w:t>
      </w:r>
      <w:r w:rsidR="008C5E80">
        <w:rPr>
          <w:rStyle w:val="Hervorhebung"/>
          <w:rFonts w:ascii="Arial" w:hAnsi="Arial" w:cs="Arial"/>
          <w:i w:val="0"/>
          <w:sz w:val="22"/>
          <w:szCs w:val="22"/>
        </w:rPr>
        <w:t>b</w:t>
      </w:r>
      <w:r w:rsidR="007332EC">
        <w:rPr>
          <w:rStyle w:val="Hervorhebung"/>
          <w:rFonts w:ascii="Arial" w:hAnsi="Arial" w:cs="Arial"/>
          <w:i w:val="0"/>
          <w:sz w:val="22"/>
          <w:szCs w:val="22"/>
        </w:rPr>
        <w:t>esten online bei der Werkstatt Ihrer Wahl über die aktuellen Möglichkeiten zum Rad-/Reifenwechsel</w:t>
      </w:r>
      <w:r w:rsidR="00A601B6">
        <w:rPr>
          <w:rStyle w:val="Hervorhebung"/>
          <w:rFonts w:ascii="Arial" w:hAnsi="Arial" w:cs="Arial"/>
          <w:i w:val="0"/>
          <w:sz w:val="22"/>
          <w:szCs w:val="22"/>
        </w:rPr>
        <w:t xml:space="preserve"> und</w:t>
      </w:r>
      <w:r w:rsidR="00D27E55">
        <w:rPr>
          <w:rStyle w:val="Hervorhebung"/>
          <w:rFonts w:ascii="Arial" w:hAnsi="Arial" w:cs="Arial"/>
          <w:i w:val="0"/>
          <w:sz w:val="22"/>
          <w:szCs w:val="22"/>
        </w:rPr>
        <w:t xml:space="preserve"> vereinbaren Sie </w:t>
      </w:r>
      <w:r w:rsidR="00A601B6">
        <w:rPr>
          <w:rStyle w:val="Hervorhebung"/>
          <w:rFonts w:ascii="Arial" w:hAnsi="Arial" w:cs="Arial"/>
          <w:i w:val="0"/>
          <w:sz w:val="22"/>
          <w:szCs w:val="22"/>
        </w:rPr>
        <w:t xml:space="preserve">gleich </w:t>
      </w:r>
      <w:r w:rsidR="00D27E55">
        <w:rPr>
          <w:rStyle w:val="Hervorhebung"/>
          <w:rFonts w:ascii="Arial" w:hAnsi="Arial" w:cs="Arial"/>
          <w:i w:val="0"/>
          <w:sz w:val="22"/>
          <w:szCs w:val="22"/>
        </w:rPr>
        <w:t xml:space="preserve">einen festen </w:t>
      </w:r>
      <w:r w:rsidR="00856CA7">
        <w:rPr>
          <w:rStyle w:val="Hervorhebung"/>
          <w:rFonts w:ascii="Arial" w:hAnsi="Arial" w:cs="Arial"/>
          <w:i w:val="0"/>
          <w:sz w:val="22"/>
          <w:szCs w:val="22"/>
        </w:rPr>
        <w:t>Werkstatt-</w:t>
      </w:r>
      <w:r w:rsidR="00D27E55">
        <w:rPr>
          <w:rStyle w:val="Hervorhebung"/>
          <w:rFonts w:ascii="Arial" w:hAnsi="Arial" w:cs="Arial"/>
          <w:i w:val="0"/>
          <w:sz w:val="22"/>
          <w:szCs w:val="22"/>
        </w:rPr>
        <w:t>Termin</w:t>
      </w:r>
      <w:r w:rsidR="007332EC">
        <w:rPr>
          <w:rStyle w:val="Hervorhebung"/>
          <w:rFonts w:ascii="Arial" w:hAnsi="Arial" w:cs="Arial"/>
          <w:i w:val="0"/>
          <w:sz w:val="22"/>
          <w:szCs w:val="22"/>
        </w:rPr>
        <w:t>.</w:t>
      </w:r>
      <w:r w:rsidR="00A601B6">
        <w:rPr>
          <w:rStyle w:val="Hervorhebung"/>
          <w:rFonts w:ascii="Arial" w:hAnsi="Arial" w:cs="Arial"/>
          <w:i w:val="0"/>
          <w:sz w:val="22"/>
          <w:szCs w:val="22"/>
        </w:rPr>
        <w:t>“, empfiehlt deshalb der BRV.</w:t>
      </w:r>
    </w:p>
    <w:p w14:paraId="64C685F7" w14:textId="77777777" w:rsidR="009B410F" w:rsidRDefault="009B410F" w:rsidP="00567B58">
      <w:pPr>
        <w:jc w:val="both"/>
        <w:rPr>
          <w:rStyle w:val="Hervorhebung"/>
          <w:rFonts w:ascii="Arial" w:hAnsi="Arial" w:cs="Arial"/>
          <w:i w:val="0"/>
          <w:sz w:val="22"/>
          <w:szCs w:val="22"/>
        </w:rPr>
      </w:pPr>
    </w:p>
    <w:p w14:paraId="51379954" w14:textId="77A980DD" w:rsidR="009B410F" w:rsidRPr="004E7FB5" w:rsidRDefault="009B410F" w:rsidP="00567B58">
      <w:pPr>
        <w:jc w:val="both"/>
        <w:rPr>
          <w:rFonts w:ascii="Arial" w:hAnsi="Arial" w:cs="Arial"/>
          <w:i/>
          <w:sz w:val="22"/>
          <w:szCs w:val="22"/>
        </w:rPr>
      </w:pPr>
      <w:r>
        <w:rPr>
          <w:rStyle w:val="Hervorhebung"/>
          <w:rFonts w:ascii="Arial" w:hAnsi="Arial" w:cs="Arial"/>
          <w:i w:val="0"/>
          <w:sz w:val="22"/>
          <w:szCs w:val="22"/>
        </w:rPr>
        <w:t>Spezialisierte Reifenfachbetriebe in ihrer Nähe</w:t>
      </w:r>
      <w:r w:rsidR="00567B58">
        <w:rPr>
          <w:rStyle w:val="Hervorhebung"/>
          <w:rFonts w:ascii="Arial" w:hAnsi="Arial" w:cs="Arial"/>
          <w:i w:val="0"/>
          <w:sz w:val="22"/>
          <w:szCs w:val="22"/>
        </w:rPr>
        <w:t>,</w:t>
      </w:r>
      <w:r>
        <w:rPr>
          <w:rStyle w:val="Hervorhebung"/>
          <w:rFonts w:ascii="Arial" w:hAnsi="Arial" w:cs="Arial"/>
          <w:i w:val="0"/>
          <w:sz w:val="22"/>
          <w:szCs w:val="22"/>
        </w:rPr>
        <w:t xml:space="preserve"> mit Direktlinks zu deren Websites</w:t>
      </w:r>
      <w:r w:rsidR="00567B58">
        <w:rPr>
          <w:rStyle w:val="Hervorhebung"/>
          <w:rFonts w:ascii="Arial" w:hAnsi="Arial" w:cs="Arial"/>
          <w:i w:val="0"/>
          <w:sz w:val="22"/>
          <w:szCs w:val="22"/>
        </w:rPr>
        <w:t>,</w:t>
      </w:r>
      <w:r>
        <w:rPr>
          <w:rStyle w:val="Hervorhebung"/>
          <w:rFonts w:ascii="Arial" w:hAnsi="Arial" w:cs="Arial"/>
          <w:i w:val="0"/>
          <w:sz w:val="22"/>
          <w:szCs w:val="22"/>
        </w:rPr>
        <w:t xml:space="preserve"> finden </w:t>
      </w:r>
      <w:r w:rsidR="00567B58">
        <w:rPr>
          <w:rStyle w:val="Hervorhebung"/>
          <w:rFonts w:ascii="Arial" w:hAnsi="Arial" w:cs="Arial"/>
          <w:i w:val="0"/>
          <w:sz w:val="22"/>
          <w:szCs w:val="22"/>
        </w:rPr>
        <w:t>interessierte Autofahrer</w:t>
      </w:r>
      <w:r>
        <w:rPr>
          <w:rStyle w:val="Hervorhebung"/>
          <w:rFonts w:ascii="Arial" w:hAnsi="Arial" w:cs="Arial"/>
          <w:i w:val="0"/>
          <w:sz w:val="22"/>
          <w:szCs w:val="22"/>
        </w:rPr>
        <w:t xml:space="preserve"> über eine bequeme Postleitzahlensuche auf der Website des </w:t>
      </w:r>
      <w:r>
        <w:rPr>
          <w:rStyle w:val="Hervorhebung"/>
          <w:rFonts w:ascii="Arial" w:hAnsi="Arial" w:cs="Arial"/>
          <w:i w:val="0"/>
          <w:sz w:val="22"/>
          <w:szCs w:val="22"/>
        </w:rPr>
        <w:lastRenderedPageBreak/>
        <w:t xml:space="preserve">Verbandes: </w:t>
      </w:r>
      <w:hyperlink r:id="rId9" w:history="1">
        <w:r w:rsidRPr="009B410F">
          <w:rPr>
            <w:rStyle w:val="Hyperlink"/>
            <w:rFonts w:ascii="Arial" w:hAnsi="Arial" w:cs="Arial"/>
            <w:sz w:val="22"/>
            <w:szCs w:val="22"/>
          </w:rPr>
          <w:t>https://www.bundesverband-reifenhandel.de/verbraucher/reifenhaendlersuche/</w:t>
        </w:r>
      </w:hyperlink>
    </w:p>
    <w:p w14:paraId="57A548F0" w14:textId="77777777" w:rsidR="00A601B6" w:rsidRDefault="00A601B6" w:rsidP="005805A6">
      <w:pPr>
        <w:autoSpaceDE w:val="0"/>
        <w:autoSpaceDN w:val="0"/>
        <w:adjustRightInd w:val="0"/>
        <w:jc w:val="both"/>
        <w:rPr>
          <w:rFonts w:ascii="Arial" w:hAnsi="Arial" w:cs="Arial"/>
          <w:sz w:val="22"/>
          <w:szCs w:val="22"/>
        </w:rPr>
      </w:pPr>
    </w:p>
    <w:p w14:paraId="000166A2" w14:textId="29C765F7" w:rsidR="009419CF" w:rsidRPr="004D7FF1" w:rsidRDefault="00567B58" w:rsidP="004D7FF1">
      <w:pPr>
        <w:jc w:val="both"/>
        <w:rPr>
          <w:rFonts w:ascii="Arial" w:eastAsia="Times New Roman" w:hAnsi="Arial" w:cs="Arial"/>
          <w:noProof w:val="0"/>
          <w:sz w:val="22"/>
          <w:szCs w:val="22"/>
        </w:rPr>
      </w:pPr>
      <w:r w:rsidRPr="006D031B">
        <w:rPr>
          <w:rFonts w:ascii="Arial" w:hAnsi="Arial" w:cs="Arial"/>
          <w:sz w:val="22"/>
          <w:szCs w:val="22"/>
        </w:rPr>
        <w:t xml:space="preserve">Auch wer mit Ganzjahresreifen unterwegs ist, sollte übrigens mindestens einmal im Jahr </w:t>
      </w:r>
      <w:r w:rsidR="00C51774" w:rsidRPr="006D031B">
        <w:rPr>
          <w:rFonts w:ascii="Arial" w:hAnsi="Arial" w:cs="Arial"/>
          <w:sz w:val="22"/>
          <w:szCs w:val="22"/>
        </w:rPr>
        <w:t>eine</w:t>
      </w:r>
      <w:r w:rsidRPr="006D031B">
        <w:rPr>
          <w:rFonts w:ascii="Arial" w:hAnsi="Arial" w:cs="Arial"/>
          <w:sz w:val="22"/>
          <w:szCs w:val="22"/>
        </w:rPr>
        <w:t xml:space="preserve"> </w:t>
      </w:r>
      <w:r w:rsidR="001C2362" w:rsidRPr="006D031B">
        <w:rPr>
          <w:rFonts w:ascii="Arial" w:hAnsi="Arial" w:cs="Arial"/>
          <w:sz w:val="22"/>
          <w:szCs w:val="22"/>
        </w:rPr>
        <w:t>Fach</w:t>
      </w:r>
      <w:r w:rsidRPr="006D031B">
        <w:rPr>
          <w:rFonts w:ascii="Arial" w:hAnsi="Arial" w:cs="Arial"/>
          <w:sz w:val="22"/>
          <w:szCs w:val="22"/>
        </w:rPr>
        <w:t>werkstatt aufsuchen und die Pneus auf ihren Zustand prüfen lassen</w:t>
      </w:r>
      <w:r w:rsidR="0075536B" w:rsidRPr="006D031B">
        <w:rPr>
          <w:rFonts w:ascii="Arial" w:hAnsi="Arial" w:cs="Arial"/>
          <w:sz w:val="22"/>
          <w:szCs w:val="22"/>
        </w:rPr>
        <w:t>;</w:t>
      </w:r>
      <w:r w:rsidRPr="006D031B">
        <w:rPr>
          <w:rFonts w:ascii="Arial" w:hAnsi="Arial" w:cs="Arial"/>
          <w:noProof w:val="0"/>
          <w:sz w:val="22"/>
          <w:szCs w:val="22"/>
        </w:rPr>
        <w:t xml:space="preserve"> der Deutsche Ve</w:t>
      </w:r>
      <w:r w:rsidRPr="006D031B">
        <w:rPr>
          <w:rFonts w:ascii="Arial" w:hAnsi="Arial" w:cs="Arial"/>
          <w:noProof w:val="0"/>
          <w:sz w:val="22"/>
          <w:szCs w:val="22"/>
        </w:rPr>
        <w:t>r</w:t>
      </w:r>
      <w:r w:rsidRPr="006D031B">
        <w:rPr>
          <w:rFonts w:ascii="Arial" w:hAnsi="Arial" w:cs="Arial"/>
          <w:noProof w:val="0"/>
          <w:sz w:val="22"/>
          <w:szCs w:val="22"/>
        </w:rPr>
        <w:t>kehrssicherheitsrat (DVR) empfiehlt sogar halbjährliche Checks.</w:t>
      </w:r>
      <w:r w:rsidR="001C2362" w:rsidRPr="006D031B">
        <w:rPr>
          <w:rFonts w:ascii="Arial" w:hAnsi="Arial" w:cs="Arial"/>
          <w:noProof w:val="0"/>
          <w:sz w:val="22"/>
          <w:szCs w:val="22"/>
        </w:rPr>
        <w:t xml:space="preserve"> </w:t>
      </w:r>
      <w:r w:rsidRPr="006D031B">
        <w:rPr>
          <w:rFonts w:ascii="Arial" w:hAnsi="Arial" w:cs="Arial"/>
          <w:noProof w:val="0"/>
          <w:sz w:val="22"/>
          <w:szCs w:val="22"/>
        </w:rPr>
        <w:t>Durch Ereignisse, die oft schnell vergessen sind</w:t>
      </w:r>
      <w:r w:rsidR="00C51774" w:rsidRPr="006D031B">
        <w:rPr>
          <w:rFonts w:ascii="Arial" w:hAnsi="Arial" w:cs="Arial"/>
          <w:noProof w:val="0"/>
          <w:sz w:val="22"/>
          <w:szCs w:val="22"/>
        </w:rPr>
        <w:t xml:space="preserve"> -</w:t>
      </w:r>
      <w:r w:rsidRPr="006D031B">
        <w:rPr>
          <w:rFonts w:ascii="Arial" w:hAnsi="Arial" w:cs="Arial"/>
          <w:noProof w:val="0"/>
          <w:sz w:val="22"/>
          <w:szCs w:val="22"/>
        </w:rPr>
        <w:t xml:space="preserve"> wie z.</w:t>
      </w:r>
      <w:r w:rsidR="00E46AF9">
        <w:rPr>
          <w:rFonts w:ascii="Arial" w:hAnsi="Arial" w:cs="Arial"/>
          <w:noProof w:val="0"/>
          <w:sz w:val="22"/>
          <w:szCs w:val="22"/>
        </w:rPr>
        <w:t> </w:t>
      </w:r>
      <w:bookmarkStart w:id="0" w:name="_GoBack"/>
      <w:bookmarkEnd w:id="0"/>
      <w:r w:rsidRPr="006D031B">
        <w:rPr>
          <w:rFonts w:ascii="Arial" w:hAnsi="Arial" w:cs="Arial"/>
          <w:noProof w:val="0"/>
          <w:sz w:val="22"/>
          <w:szCs w:val="22"/>
        </w:rPr>
        <w:t xml:space="preserve">B. das Durchfahren von Schlaglöchern oder </w:t>
      </w:r>
      <w:r w:rsidR="00C51774" w:rsidRPr="006D031B">
        <w:rPr>
          <w:rFonts w:ascii="Arial" w:hAnsi="Arial" w:cs="Arial"/>
          <w:noProof w:val="0"/>
          <w:sz w:val="22"/>
          <w:szCs w:val="22"/>
        </w:rPr>
        <w:t>Kollisionen mit</w:t>
      </w:r>
      <w:r w:rsidRPr="006D031B">
        <w:rPr>
          <w:rFonts w:ascii="Arial" w:hAnsi="Arial" w:cs="Arial"/>
          <w:noProof w:val="0"/>
          <w:sz w:val="22"/>
          <w:szCs w:val="22"/>
        </w:rPr>
        <w:t xml:space="preserve"> Bordsteinkanten</w:t>
      </w:r>
      <w:r w:rsidR="00C51774" w:rsidRPr="006D031B">
        <w:rPr>
          <w:rFonts w:ascii="Arial" w:hAnsi="Arial" w:cs="Arial"/>
          <w:noProof w:val="0"/>
          <w:sz w:val="22"/>
          <w:szCs w:val="22"/>
        </w:rPr>
        <w:t xml:space="preserve"> -</w:t>
      </w:r>
      <w:r w:rsidRPr="006D031B">
        <w:rPr>
          <w:rFonts w:ascii="Arial" w:hAnsi="Arial" w:cs="Arial"/>
          <w:noProof w:val="0"/>
          <w:sz w:val="22"/>
          <w:szCs w:val="22"/>
        </w:rPr>
        <w:t xml:space="preserve">, entstehen an Reifen Mängel und </w:t>
      </w:r>
      <w:proofErr w:type="spellStart"/>
      <w:r w:rsidRPr="006D031B">
        <w:rPr>
          <w:rFonts w:ascii="Arial" w:hAnsi="Arial" w:cs="Arial"/>
          <w:noProof w:val="0"/>
          <w:sz w:val="22"/>
          <w:szCs w:val="22"/>
        </w:rPr>
        <w:t>Unwuchten</w:t>
      </w:r>
      <w:proofErr w:type="spellEnd"/>
      <w:r w:rsidR="001C2362" w:rsidRPr="006D031B">
        <w:rPr>
          <w:rFonts w:ascii="Arial" w:hAnsi="Arial" w:cs="Arial"/>
          <w:noProof w:val="0"/>
          <w:sz w:val="22"/>
          <w:szCs w:val="22"/>
        </w:rPr>
        <w:t>. Diese beeinträchtigen</w:t>
      </w:r>
      <w:r w:rsidRPr="006D031B">
        <w:rPr>
          <w:rFonts w:ascii="Arial" w:hAnsi="Arial" w:cs="Arial"/>
          <w:noProof w:val="0"/>
          <w:sz w:val="22"/>
          <w:szCs w:val="22"/>
        </w:rPr>
        <w:t xml:space="preserve"> nicht nur den Fahrkomfort, sondern</w:t>
      </w:r>
      <w:r w:rsidR="001C2362" w:rsidRPr="006D031B">
        <w:rPr>
          <w:rFonts w:ascii="Arial" w:hAnsi="Arial" w:cs="Arial"/>
          <w:noProof w:val="0"/>
          <w:sz w:val="22"/>
          <w:szCs w:val="22"/>
        </w:rPr>
        <w:t xml:space="preserve"> sind</w:t>
      </w:r>
      <w:r w:rsidRPr="006D031B">
        <w:rPr>
          <w:rFonts w:ascii="Arial" w:hAnsi="Arial" w:cs="Arial"/>
          <w:noProof w:val="0"/>
          <w:sz w:val="22"/>
          <w:szCs w:val="22"/>
        </w:rPr>
        <w:t xml:space="preserve"> auch ein latentes </w:t>
      </w:r>
      <w:r w:rsidR="001C2362" w:rsidRPr="006D031B">
        <w:rPr>
          <w:rFonts w:ascii="Arial" w:hAnsi="Arial" w:cs="Arial"/>
          <w:noProof w:val="0"/>
          <w:sz w:val="22"/>
          <w:szCs w:val="22"/>
        </w:rPr>
        <w:t>R</w:t>
      </w:r>
      <w:r w:rsidRPr="006D031B">
        <w:rPr>
          <w:rFonts w:ascii="Arial" w:hAnsi="Arial" w:cs="Arial"/>
          <w:noProof w:val="0"/>
          <w:sz w:val="22"/>
          <w:szCs w:val="22"/>
        </w:rPr>
        <w:t xml:space="preserve">isiko </w:t>
      </w:r>
      <w:r w:rsidR="001C2362" w:rsidRPr="006D031B">
        <w:rPr>
          <w:rFonts w:ascii="Arial" w:hAnsi="Arial" w:cs="Arial"/>
          <w:noProof w:val="0"/>
          <w:sz w:val="22"/>
          <w:szCs w:val="22"/>
        </w:rPr>
        <w:t>für die Fahrsicherheit</w:t>
      </w:r>
      <w:r w:rsidRPr="006D031B">
        <w:rPr>
          <w:rFonts w:ascii="Arial" w:hAnsi="Arial" w:cs="Arial"/>
          <w:noProof w:val="0"/>
          <w:sz w:val="22"/>
          <w:szCs w:val="22"/>
        </w:rPr>
        <w:t xml:space="preserve">. </w:t>
      </w:r>
      <w:r w:rsidR="001C2362" w:rsidRPr="006D031B">
        <w:rPr>
          <w:rFonts w:ascii="Arial" w:hAnsi="Arial" w:cs="Arial"/>
          <w:noProof w:val="0"/>
          <w:sz w:val="22"/>
          <w:szCs w:val="22"/>
        </w:rPr>
        <w:t>Der Wer</w:t>
      </w:r>
      <w:r w:rsidR="001C2362" w:rsidRPr="006D031B">
        <w:rPr>
          <w:rFonts w:ascii="Arial" w:hAnsi="Arial" w:cs="Arial"/>
          <w:noProof w:val="0"/>
          <w:sz w:val="22"/>
          <w:szCs w:val="22"/>
        </w:rPr>
        <w:t>k</w:t>
      </w:r>
      <w:r w:rsidR="001C2362" w:rsidRPr="006D031B">
        <w:rPr>
          <w:rFonts w:ascii="Arial" w:hAnsi="Arial" w:cs="Arial"/>
          <w:noProof w:val="0"/>
          <w:sz w:val="22"/>
          <w:szCs w:val="22"/>
        </w:rPr>
        <w:t xml:space="preserve">stattprofi checkt </w:t>
      </w:r>
      <w:r w:rsidR="00C51774" w:rsidRPr="006D031B">
        <w:rPr>
          <w:rFonts w:ascii="Arial" w:hAnsi="Arial" w:cs="Arial"/>
          <w:noProof w:val="0"/>
          <w:sz w:val="22"/>
          <w:szCs w:val="22"/>
        </w:rPr>
        <w:t>die Bereifung auf Luftdruck, Profiltiefe, Alter sowie Anfahr- und Einfahrsch</w:t>
      </w:r>
      <w:r w:rsidR="00C51774" w:rsidRPr="006D031B">
        <w:rPr>
          <w:rFonts w:ascii="Arial" w:hAnsi="Arial" w:cs="Arial"/>
          <w:noProof w:val="0"/>
          <w:sz w:val="22"/>
          <w:szCs w:val="22"/>
        </w:rPr>
        <w:t>ä</w:t>
      </w:r>
      <w:r w:rsidR="00C51774" w:rsidRPr="006D031B">
        <w:rPr>
          <w:rFonts w:ascii="Arial" w:hAnsi="Arial" w:cs="Arial"/>
          <w:noProof w:val="0"/>
          <w:sz w:val="22"/>
          <w:szCs w:val="22"/>
        </w:rPr>
        <w:t xml:space="preserve">den und </w:t>
      </w:r>
      <w:r w:rsidR="00057E06" w:rsidRPr="006D031B">
        <w:rPr>
          <w:rFonts w:ascii="Arial" w:hAnsi="Arial" w:cs="Arial"/>
          <w:b/>
          <w:sz w:val="22"/>
          <w:szCs w:val="22"/>
        </w:rPr>
        <mc:AlternateContent>
          <mc:Choice Requires="wps">
            <w:drawing>
              <wp:anchor distT="0" distB="0" distL="114300" distR="114300" simplePos="0" relativeHeight="251659264" behindDoc="0" locked="1" layoutInCell="1" allowOverlap="1" wp14:anchorId="148466F2" wp14:editId="3114B001">
                <wp:simplePos x="0" y="0"/>
                <wp:positionH relativeFrom="page">
                  <wp:posOffset>906780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left:0;text-align:left;margin-left:71.4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" fillcolor="#ebebeb" stroked="f">
                <v:textbox inset="5mm,3mm,,2.5mm">
                  <w:txbxContent>
                    <w:p w14:paraId="0D31AE1B" w14:textId="77777777" w:rsidR="00057E06" w:rsidRDefault="00057E06"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1F3F0E7" w14:textId="77777777"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466DA1C3" w14:textId="77777777" w:rsidR="00057E06" w:rsidRPr="0067253B" w:rsidRDefault="00057E06" w:rsidP="00057E06">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r w:rsidR="00C51774" w:rsidRPr="006D031B">
        <w:rPr>
          <w:rFonts w:ascii="Arial" w:hAnsi="Arial" w:cs="Arial"/>
          <w:noProof w:val="0"/>
          <w:sz w:val="22"/>
          <w:szCs w:val="22"/>
        </w:rPr>
        <w:t>berät bei Auffälligkeiten, was zu tun ist, um wieder sicher unterwegs zu sein.</w:t>
      </w:r>
      <w:r w:rsidR="006D031B" w:rsidRPr="006D031B">
        <w:rPr>
          <w:rFonts w:ascii="Arial" w:hAnsi="Arial" w:cs="Arial"/>
          <w:noProof w:val="0"/>
          <w:sz w:val="22"/>
          <w:szCs w:val="22"/>
        </w:rPr>
        <w:t xml:space="preserve"> </w:t>
      </w:r>
      <w:r w:rsidR="006D031B" w:rsidRPr="006D031B">
        <w:rPr>
          <w:rFonts w:ascii="Arial" w:eastAsia="Times New Roman" w:hAnsi="Arial" w:cs="Arial"/>
          <w:noProof w:val="0"/>
          <w:sz w:val="22"/>
          <w:szCs w:val="22"/>
        </w:rPr>
        <w:t xml:space="preserve">Bei der Gelegenheit </w:t>
      </w:r>
      <w:r w:rsidR="006D031B">
        <w:rPr>
          <w:rFonts w:ascii="Arial" w:eastAsia="Times New Roman" w:hAnsi="Arial" w:cs="Arial"/>
          <w:noProof w:val="0"/>
          <w:sz w:val="22"/>
          <w:szCs w:val="22"/>
        </w:rPr>
        <w:t>sollte</w:t>
      </w:r>
      <w:r w:rsidR="006D031B" w:rsidRPr="006D031B">
        <w:rPr>
          <w:rFonts w:ascii="Arial" w:eastAsia="Times New Roman" w:hAnsi="Arial" w:cs="Arial"/>
          <w:noProof w:val="0"/>
          <w:sz w:val="22"/>
          <w:szCs w:val="22"/>
        </w:rPr>
        <w:t xml:space="preserve"> die Werkstatt </w:t>
      </w:r>
      <w:r w:rsidR="006D031B">
        <w:rPr>
          <w:rFonts w:ascii="Arial" w:eastAsia="Times New Roman" w:hAnsi="Arial" w:cs="Arial"/>
          <w:noProof w:val="0"/>
          <w:sz w:val="22"/>
          <w:szCs w:val="22"/>
        </w:rPr>
        <w:t>auch</w:t>
      </w:r>
      <w:r w:rsidR="006D031B" w:rsidRPr="006D031B">
        <w:rPr>
          <w:rFonts w:ascii="Arial" w:eastAsia="Times New Roman" w:hAnsi="Arial" w:cs="Arial"/>
          <w:noProof w:val="0"/>
          <w:sz w:val="22"/>
          <w:szCs w:val="22"/>
        </w:rPr>
        <w:t xml:space="preserve"> die Räder von Vorder- und Hinterachse tauschen und neu auswuchten. Das wird </w:t>
      </w:r>
      <w:r w:rsidR="0015112C" w:rsidRPr="006D031B">
        <w:rPr>
          <w:rFonts w:ascii="Arial" w:eastAsia="Times New Roman" w:hAnsi="Arial" w:cs="Arial"/>
          <w:noProof w:val="0"/>
          <w:sz w:val="22"/>
          <w:szCs w:val="22"/>
        </w:rPr>
        <w:t xml:space="preserve">regelmäßig </w:t>
      </w:r>
      <w:r w:rsidR="006D031B" w:rsidRPr="006D031B">
        <w:rPr>
          <w:rFonts w:ascii="Arial" w:eastAsia="Times New Roman" w:hAnsi="Arial" w:cs="Arial"/>
          <w:noProof w:val="0"/>
          <w:sz w:val="22"/>
          <w:szCs w:val="22"/>
        </w:rPr>
        <w:t>empfohlen, um die Gesamtlaufleistung der Reifen zu optimieren.</w:t>
      </w:r>
    </w:p>
    <w:sectPr w:rsidR="009419CF" w:rsidRPr="004D7FF1" w:rsidSect="00901708">
      <w:headerReference w:type="default" r:id="rId10"/>
      <w:footerReference w:type="default" r:id="rId11"/>
      <w:headerReference w:type="first" r:id="rId12"/>
      <w:footerReference w:type="first" r:id="rId1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7B12C" w14:textId="77777777" w:rsidR="00623614" w:rsidRDefault="00623614" w:rsidP="00A505F1">
      <w:r>
        <w:separator/>
      </w:r>
    </w:p>
  </w:endnote>
  <w:endnote w:type="continuationSeparator" w:id="0">
    <w:p w14:paraId="7C9C5631" w14:textId="77777777" w:rsidR="00623614" w:rsidRDefault="00623614"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C585C5"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590FAED3"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DC57ADD"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A2E1928" w14:textId="00DDCB68"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und -handwerks in Deutschland. Auch rund 180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7A2E1928" w14:textId="00DDCB68"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fast 2.100 Mitgliedern und ihren insgesamt knapp 3.500 Outlets vertritt er rund vier Fünftel des spezialisierten Reifenhandels </w:t>
                    </w:r>
                    <w:r w:rsidR="00A601B6">
                      <w:rPr>
                        <w:color w:val="000000" w:themeColor="text1"/>
                        <w:sz w:val="20"/>
                        <w:szCs w:val="20"/>
                      </w:rPr>
                      <w:br/>
                      <w:t>und -handwerks in Deutschland. Auch rund 180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2E1CEC"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ABF88B3"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536A78D"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756A7" w14:textId="77777777" w:rsidR="00623614" w:rsidRDefault="00623614" w:rsidP="00A505F1">
      <w:r>
        <w:separator/>
      </w:r>
    </w:p>
  </w:footnote>
  <w:footnote w:type="continuationSeparator" w:id="0">
    <w:p w14:paraId="17E46BF9" w14:textId="77777777" w:rsidR="00623614" w:rsidRDefault="00623614"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C663926"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F253EE8" id="_x0000_t202" coordsize="21600,21600" o:spt="202" path="m,l,21600r21600,l21600,xe">
              <v:stroke joinstyle="miter"/>
              <v:path gradientshapeok="t" o:connecttype="rect"/>
            </v:shapetype>
            <v:shape id="Textfeld 21" o:spid="_x0000_s1030"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3013A"/>
    <w:rsid w:val="00032E44"/>
    <w:rsid w:val="00036E79"/>
    <w:rsid w:val="00041702"/>
    <w:rsid w:val="000426AC"/>
    <w:rsid w:val="00044446"/>
    <w:rsid w:val="00045541"/>
    <w:rsid w:val="00057E06"/>
    <w:rsid w:val="00065DB2"/>
    <w:rsid w:val="0007241D"/>
    <w:rsid w:val="00074125"/>
    <w:rsid w:val="000747FE"/>
    <w:rsid w:val="0007789F"/>
    <w:rsid w:val="000831C2"/>
    <w:rsid w:val="00083BA0"/>
    <w:rsid w:val="000857F1"/>
    <w:rsid w:val="000858D2"/>
    <w:rsid w:val="00086AF5"/>
    <w:rsid w:val="00087C81"/>
    <w:rsid w:val="00094A41"/>
    <w:rsid w:val="000A0143"/>
    <w:rsid w:val="000A4A8E"/>
    <w:rsid w:val="000A4D1F"/>
    <w:rsid w:val="000A66B9"/>
    <w:rsid w:val="000B51FB"/>
    <w:rsid w:val="000B6B39"/>
    <w:rsid w:val="000D2EE2"/>
    <w:rsid w:val="000D5BCA"/>
    <w:rsid w:val="000D7A93"/>
    <w:rsid w:val="000E2DA1"/>
    <w:rsid w:val="000E7B9C"/>
    <w:rsid w:val="000F46D9"/>
    <w:rsid w:val="000F6C97"/>
    <w:rsid w:val="0010717F"/>
    <w:rsid w:val="001132FA"/>
    <w:rsid w:val="00113BFA"/>
    <w:rsid w:val="00137127"/>
    <w:rsid w:val="0014243A"/>
    <w:rsid w:val="00144C72"/>
    <w:rsid w:val="0014585B"/>
    <w:rsid w:val="0015112C"/>
    <w:rsid w:val="00153C41"/>
    <w:rsid w:val="00162550"/>
    <w:rsid w:val="001632FB"/>
    <w:rsid w:val="00165910"/>
    <w:rsid w:val="00166C1C"/>
    <w:rsid w:val="001672E1"/>
    <w:rsid w:val="00167701"/>
    <w:rsid w:val="00181E26"/>
    <w:rsid w:val="00182F41"/>
    <w:rsid w:val="00190D3F"/>
    <w:rsid w:val="0019219D"/>
    <w:rsid w:val="001A2556"/>
    <w:rsid w:val="001A6DA3"/>
    <w:rsid w:val="001A7905"/>
    <w:rsid w:val="001B0A0C"/>
    <w:rsid w:val="001B4066"/>
    <w:rsid w:val="001B5B45"/>
    <w:rsid w:val="001C233F"/>
    <w:rsid w:val="001C2362"/>
    <w:rsid w:val="001C2695"/>
    <w:rsid w:val="001C491F"/>
    <w:rsid w:val="001D32A6"/>
    <w:rsid w:val="001D3547"/>
    <w:rsid w:val="001D4DA7"/>
    <w:rsid w:val="001E6130"/>
    <w:rsid w:val="001E77C5"/>
    <w:rsid w:val="001F0A25"/>
    <w:rsid w:val="001F1E35"/>
    <w:rsid w:val="001F416D"/>
    <w:rsid w:val="001F44E8"/>
    <w:rsid w:val="001F7108"/>
    <w:rsid w:val="00224C89"/>
    <w:rsid w:val="002302B9"/>
    <w:rsid w:val="002305F7"/>
    <w:rsid w:val="00234B3B"/>
    <w:rsid w:val="002419B1"/>
    <w:rsid w:val="00241CD5"/>
    <w:rsid w:val="00244A56"/>
    <w:rsid w:val="00244F1A"/>
    <w:rsid w:val="002552F7"/>
    <w:rsid w:val="00256490"/>
    <w:rsid w:val="0026654E"/>
    <w:rsid w:val="00283A43"/>
    <w:rsid w:val="00291585"/>
    <w:rsid w:val="00291BF9"/>
    <w:rsid w:val="002A1C86"/>
    <w:rsid w:val="002A6C73"/>
    <w:rsid w:val="002C3290"/>
    <w:rsid w:val="002C3E4A"/>
    <w:rsid w:val="002E78CF"/>
    <w:rsid w:val="002F48A7"/>
    <w:rsid w:val="003038D1"/>
    <w:rsid w:val="00304110"/>
    <w:rsid w:val="00314891"/>
    <w:rsid w:val="00316468"/>
    <w:rsid w:val="0032226A"/>
    <w:rsid w:val="00334338"/>
    <w:rsid w:val="003443DA"/>
    <w:rsid w:val="00352B70"/>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A55F0"/>
    <w:rsid w:val="003B4989"/>
    <w:rsid w:val="003C1801"/>
    <w:rsid w:val="003C1B85"/>
    <w:rsid w:val="003C1FD1"/>
    <w:rsid w:val="003D1F98"/>
    <w:rsid w:val="003D25B0"/>
    <w:rsid w:val="003D3F7A"/>
    <w:rsid w:val="003E4214"/>
    <w:rsid w:val="003F228F"/>
    <w:rsid w:val="004025CB"/>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8217B"/>
    <w:rsid w:val="00490C3E"/>
    <w:rsid w:val="0049157B"/>
    <w:rsid w:val="0049182B"/>
    <w:rsid w:val="004A08CA"/>
    <w:rsid w:val="004A0F6B"/>
    <w:rsid w:val="004A3F94"/>
    <w:rsid w:val="004C4F33"/>
    <w:rsid w:val="004C5B54"/>
    <w:rsid w:val="004C7639"/>
    <w:rsid w:val="004D4FE5"/>
    <w:rsid w:val="004D7FF1"/>
    <w:rsid w:val="004E38E0"/>
    <w:rsid w:val="004E59DC"/>
    <w:rsid w:val="004E7FB5"/>
    <w:rsid w:val="004F0E2E"/>
    <w:rsid w:val="004F5CB4"/>
    <w:rsid w:val="0050100A"/>
    <w:rsid w:val="00502A30"/>
    <w:rsid w:val="005055CB"/>
    <w:rsid w:val="00512550"/>
    <w:rsid w:val="005172D4"/>
    <w:rsid w:val="005222D8"/>
    <w:rsid w:val="00522BF2"/>
    <w:rsid w:val="005256D2"/>
    <w:rsid w:val="005264C4"/>
    <w:rsid w:val="00535D00"/>
    <w:rsid w:val="0053603E"/>
    <w:rsid w:val="00540177"/>
    <w:rsid w:val="005415F6"/>
    <w:rsid w:val="005432FD"/>
    <w:rsid w:val="0054643F"/>
    <w:rsid w:val="005527C2"/>
    <w:rsid w:val="0055585D"/>
    <w:rsid w:val="005576FF"/>
    <w:rsid w:val="005637D0"/>
    <w:rsid w:val="0056446B"/>
    <w:rsid w:val="00567B58"/>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712A"/>
    <w:rsid w:val="005E47AF"/>
    <w:rsid w:val="005E5FAE"/>
    <w:rsid w:val="005E69B0"/>
    <w:rsid w:val="005F0439"/>
    <w:rsid w:val="005F3917"/>
    <w:rsid w:val="005F3CD1"/>
    <w:rsid w:val="00602AC4"/>
    <w:rsid w:val="00602B15"/>
    <w:rsid w:val="006112CC"/>
    <w:rsid w:val="00612738"/>
    <w:rsid w:val="00620D40"/>
    <w:rsid w:val="006219B0"/>
    <w:rsid w:val="00623614"/>
    <w:rsid w:val="0062366E"/>
    <w:rsid w:val="00625491"/>
    <w:rsid w:val="0064076F"/>
    <w:rsid w:val="00640D2F"/>
    <w:rsid w:val="00643E22"/>
    <w:rsid w:val="0065287E"/>
    <w:rsid w:val="00653EE7"/>
    <w:rsid w:val="00655B4E"/>
    <w:rsid w:val="00655E2B"/>
    <w:rsid w:val="006565F6"/>
    <w:rsid w:val="0067253B"/>
    <w:rsid w:val="0069132E"/>
    <w:rsid w:val="00693A33"/>
    <w:rsid w:val="00697567"/>
    <w:rsid w:val="006A6B17"/>
    <w:rsid w:val="006B67E5"/>
    <w:rsid w:val="006C1EF1"/>
    <w:rsid w:val="006C47C3"/>
    <w:rsid w:val="006C70D4"/>
    <w:rsid w:val="006D031B"/>
    <w:rsid w:val="006D66F1"/>
    <w:rsid w:val="006E11CF"/>
    <w:rsid w:val="006F2B32"/>
    <w:rsid w:val="006F3AFA"/>
    <w:rsid w:val="006F6058"/>
    <w:rsid w:val="00702754"/>
    <w:rsid w:val="00702BCC"/>
    <w:rsid w:val="00704246"/>
    <w:rsid w:val="007119AB"/>
    <w:rsid w:val="00711F9E"/>
    <w:rsid w:val="0071475E"/>
    <w:rsid w:val="00715ABF"/>
    <w:rsid w:val="0073278F"/>
    <w:rsid w:val="007332EC"/>
    <w:rsid w:val="00733D99"/>
    <w:rsid w:val="00735159"/>
    <w:rsid w:val="0073599A"/>
    <w:rsid w:val="00740A94"/>
    <w:rsid w:val="007467C5"/>
    <w:rsid w:val="00750845"/>
    <w:rsid w:val="00751B5A"/>
    <w:rsid w:val="007534C6"/>
    <w:rsid w:val="0075536B"/>
    <w:rsid w:val="00761AE1"/>
    <w:rsid w:val="00767CFA"/>
    <w:rsid w:val="0077448B"/>
    <w:rsid w:val="00774B42"/>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E770C"/>
    <w:rsid w:val="007F08AD"/>
    <w:rsid w:val="007F385F"/>
    <w:rsid w:val="007F677C"/>
    <w:rsid w:val="007F748C"/>
    <w:rsid w:val="00804CA3"/>
    <w:rsid w:val="00810073"/>
    <w:rsid w:val="0081726C"/>
    <w:rsid w:val="00831C24"/>
    <w:rsid w:val="0083361E"/>
    <w:rsid w:val="00837373"/>
    <w:rsid w:val="008410B3"/>
    <w:rsid w:val="00841A33"/>
    <w:rsid w:val="00841F8B"/>
    <w:rsid w:val="00847FB2"/>
    <w:rsid w:val="00856CA7"/>
    <w:rsid w:val="008663DC"/>
    <w:rsid w:val="00870A77"/>
    <w:rsid w:val="008912A4"/>
    <w:rsid w:val="008A06CB"/>
    <w:rsid w:val="008C5E80"/>
    <w:rsid w:val="008D429A"/>
    <w:rsid w:val="008E1A2F"/>
    <w:rsid w:val="008E1A83"/>
    <w:rsid w:val="008E46F4"/>
    <w:rsid w:val="008E6C01"/>
    <w:rsid w:val="008F15CC"/>
    <w:rsid w:val="008F2752"/>
    <w:rsid w:val="008F561B"/>
    <w:rsid w:val="008F668B"/>
    <w:rsid w:val="00900613"/>
    <w:rsid w:val="00901708"/>
    <w:rsid w:val="009018D4"/>
    <w:rsid w:val="00904E9F"/>
    <w:rsid w:val="00910324"/>
    <w:rsid w:val="00911B9E"/>
    <w:rsid w:val="00912B1B"/>
    <w:rsid w:val="00916088"/>
    <w:rsid w:val="009177E5"/>
    <w:rsid w:val="009207FC"/>
    <w:rsid w:val="0092218A"/>
    <w:rsid w:val="009229B1"/>
    <w:rsid w:val="009263CB"/>
    <w:rsid w:val="00930F7D"/>
    <w:rsid w:val="009419CF"/>
    <w:rsid w:val="0094341A"/>
    <w:rsid w:val="00947BCD"/>
    <w:rsid w:val="00950948"/>
    <w:rsid w:val="00951907"/>
    <w:rsid w:val="00956309"/>
    <w:rsid w:val="0096793B"/>
    <w:rsid w:val="009706ED"/>
    <w:rsid w:val="009707AC"/>
    <w:rsid w:val="00977497"/>
    <w:rsid w:val="00981754"/>
    <w:rsid w:val="00981EB2"/>
    <w:rsid w:val="00992EC8"/>
    <w:rsid w:val="00995B46"/>
    <w:rsid w:val="00996D4C"/>
    <w:rsid w:val="009A1032"/>
    <w:rsid w:val="009A1499"/>
    <w:rsid w:val="009B2312"/>
    <w:rsid w:val="009B410F"/>
    <w:rsid w:val="009B5435"/>
    <w:rsid w:val="009B6F73"/>
    <w:rsid w:val="009D02AD"/>
    <w:rsid w:val="009D08A9"/>
    <w:rsid w:val="009D1F86"/>
    <w:rsid w:val="009D2849"/>
    <w:rsid w:val="009D3064"/>
    <w:rsid w:val="009E2E64"/>
    <w:rsid w:val="009F0C17"/>
    <w:rsid w:val="009F4B4C"/>
    <w:rsid w:val="009F51CD"/>
    <w:rsid w:val="00A036EE"/>
    <w:rsid w:val="00A1025E"/>
    <w:rsid w:val="00A159FB"/>
    <w:rsid w:val="00A31706"/>
    <w:rsid w:val="00A32C8B"/>
    <w:rsid w:val="00A33890"/>
    <w:rsid w:val="00A37E00"/>
    <w:rsid w:val="00A505F1"/>
    <w:rsid w:val="00A52A24"/>
    <w:rsid w:val="00A601B6"/>
    <w:rsid w:val="00A64DD8"/>
    <w:rsid w:val="00A6590F"/>
    <w:rsid w:val="00A72557"/>
    <w:rsid w:val="00A85AB1"/>
    <w:rsid w:val="00A86875"/>
    <w:rsid w:val="00A91CB7"/>
    <w:rsid w:val="00A9305A"/>
    <w:rsid w:val="00A937B5"/>
    <w:rsid w:val="00AA097F"/>
    <w:rsid w:val="00AA1E71"/>
    <w:rsid w:val="00AA556C"/>
    <w:rsid w:val="00AA5D89"/>
    <w:rsid w:val="00AB0D90"/>
    <w:rsid w:val="00AB4187"/>
    <w:rsid w:val="00AC750E"/>
    <w:rsid w:val="00AD1E66"/>
    <w:rsid w:val="00AE5276"/>
    <w:rsid w:val="00AE5BFB"/>
    <w:rsid w:val="00AF1327"/>
    <w:rsid w:val="00AF2CD5"/>
    <w:rsid w:val="00AF3142"/>
    <w:rsid w:val="00AF3BEB"/>
    <w:rsid w:val="00AF415B"/>
    <w:rsid w:val="00AF6D42"/>
    <w:rsid w:val="00B038BE"/>
    <w:rsid w:val="00B06566"/>
    <w:rsid w:val="00B15373"/>
    <w:rsid w:val="00B15668"/>
    <w:rsid w:val="00B272B7"/>
    <w:rsid w:val="00B35BA1"/>
    <w:rsid w:val="00B40696"/>
    <w:rsid w:val="00B431FD"/>
    <w:rsid w:val="00B44FB9"/>
    <w:rsid w:val="00B521C2"/>
    <w:rsid w:val="00B55A7F"/>
    <w:rsid w:val="00B568FB"/>
    <w:rsid w:val="00B63F3B"/>
    <w:rsid w:val="00B715F0"/>
    <w:rsid w:val="00B75618"/>
    <w:rsid w:val="00B761CA"/>
    <w:rsid w:val="00B91F0C"/>
    <w:rsid w:val="00B93A86"/>
    <w:rsid w:val="00B97F01"/>
    <w:rsid w:val="00B97F53"/>
    <w:rsid w:val="00BA1215"/>
    <w:rsid w:val="00BB09D4"/>
    <w:rsid w:val="00BB0A77"/>
    <w:rsid w:val="00BB2436"/>
    <w:rsid w:val="00BB3DDA"/>
    <w:rsid w:val="00BC4091"/>
    <w:rsid w:val="00BC5DA8"/>
    <w:rsid w:val="00BD0068"/>
    <w:rsid w:val="00BD10EE"/>
    <w:rsid w:val="00BE06E5"/>
    <w:rsid w:val="00BF3D23"/>
    <w:rsid w:val="00BF4D40"/>
    <w:rsid w:val="00C057EB"/>
    <w:rsid w:val="00C251BD"/>
    <w:rsid w:val="00C26D93"/>
    <w:rsid w:val="00C31645"/>
    <w:rsid w:val="00C329A1"/>
    <w:rsid w:val="00C32CC7"/>
    <w:rsid w:val="00C402C6"/>
    <w:rsid w:val="00C414BE"/>
    <w:rsid w:val="00C51774"/>
    <w:rsid w:val="00C53605"/>
    <w:rsid w:val="00C56DB0"/>
    <w:rsid w:val="00C60F3F"/>
    <w:rsid w:val="00C6724E"/>
    <w:rsid w:val="00C677EC"/>
    <w:rsid w:val="00C72CF9"/>
    <w:rsid w:val="00C94CCF"/>
    <w:rsid w:val="00C96B26"/>
    <w:rsid w:val="00CB234B"/>
    <w:rsid w:val="00CB4032"/>
    <w:rsid w:val="00CB4255"/>
    <w:rsid w:val="00CC3922"/>
    <w:rsid w:val="00CD497E"/>
    <w:rsid w:val="00CD6CBA"/>
    <w:rsid w:val="00CE3C00"/>
    <w:rsid w:val="00CF4EAF"/>
    <w:rsid w:val="00CF6701"/>
    <w:rsid w:val="00CF7E7B"/>
    <w:rsid w:val="00D04581"/>
    <w:rsid w:val="00D11717"/>
    <w:rsid w:val="00D22789"/>
    <w:rsid w:val="00D24703"/>
    <w:rsid w:val="00D2761B"/>
    <w:rsid w:val="00D27AB2"/>
    <w:rsid w:val="00D27E55"/>
    <w:rsid w:val="00D40813"/>
    <w:rsid w:val="00D40DFA"/>
    <w:rsid w:val="00D40EBC"/>
    <w:rsid w:val="00D623DF"/>
    <w:rsid w:val="00D6636A"/>
    <w:rsid w:val="00D71F51"/>
    <w:rsid w:val="00D720A4"/>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505F"/>
    <w:rsid w:val="00DD6777"/>
    <w:rsid w:val="00DD765D"/>
    <w:rsid w:val="00DE410F"/>
    <w:rsid w:val="00DF208C"/>
    <w:rsid w:val="00E004B0"/>
    <w:rsid w:val="00E05095"/>
    <w:rsid w:val="00E101BC"/>
    <w:rsid w:val="00E133DA"/>
    <w:rsid w:val="00E24BEE"/>
    <w:rsid w:val="00E27B12"/>
    <w:rsid w:val="00E318EC"/>
    <w:rsid w:val="00E4031A"/>
    <w:rsid w:val="00E46AF9"/>
    <w:rsid w:val="00E53668"/>
    <w:rsid w:val="00E86264"/>
    <w:rsid w:val="00E90686"/>
    <w:rsid w:val="00EB0D6B"/>
    <w:rsid w:val="00EB20DE"/>
    <w:rsid w:val="00EB7C14"/>
    <w:rsid w:val="00EC17DD"/>
    <w:rsid w:val="00ED4B45"/>
    <w:rsid w:val="00EE1B03"/>
    <w:rsid w:val="00EE2133"/>
    <w:rsid w:val="00EE2B4C"/>
    <w:rsid w:val="00EE4E13"/>
    <w:rsid w:val="00EE7E86"/>
    <w:rsid w:val="00EF1D59"/>
    <w:rsid w:val="00EF4A02"/>
    <w:rsid w:val="00EF6D38"/>
    <w:rsid w:val="00F0559F"/>
    <w:rsid w:val="00F05755"/>
    <w:rsid w:val="00F17F6D"/>
    <w:rsid w:val="00F20521"/>
    <w:rsid w:val="00F27212"/>
    <w:rsid w:val="00F27AEF"/>
    <w:rsid w:val="00F377F7"/>
    <w:rsid w:val="00F41303"/>
    <w:rsid w:val="00F414CA"/>
    <w:rsid w:val="00F4241A"/>
    <w:rsid w:val="00F4281F"/>
    <w:rsid w:val="00F434FD"/>
    <w:rsid w:val="00F51AD4"/>
    <w:rsid w:val="00F5589C"/>
    <w:rsid w:val="00F5660E"/>
    <w:rsid w:val="00F70923"/>
    <w:rsid w:val="00F76FC0"/>
    <w:rsid w:val="00F81B70"/>
    <w:rsid w:val="00F85719"/>
    <w:rsid w:val="00F86A6B"/>
    <w:rsid w:val="00F90961"/>
    <w:rsid w:val="00F96A6C"/>
    <w:rsid w:val="00FA66DC"/>
    <w:rsid w:val="00FB17F6"/>
    <w:rsid w:val="00FB5011"/>
    <w:rsid w:val="00FC1204"/>
    <w:rsid w:val="00FC23E4"/>
    <w:rsid w:val="00FC3EBA"/>
    <w:rsid w:val="00FD0845"/>
    <w:rsid w:val="00FD2152"/>
    <w:rsid w:val="00FE5E98"/>
    <w:rsid w:val="00FE7DCD"/>
    <w:rsid w:val="00FF14DE"/>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undesverband-reifenhandel.de/verbraucher/reifenhaendlersuch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8</cp:revision>
  <cp:lastPrinted>2019-05-25T08:52:00Z</cp:lastPrinted>
  <dcterms:created xsi:type="dcterms:W3CDTF">2021-03-24T09:22:00Z</dcterms:created>
  <dcterms:modified xsi:type="dcterms:W3CDTF">2021-03-25T07:24:00Z</dcterms:modified>
</cp:coreProperties>
</file>