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06CF9EC5" w:rsidR="00655B4E" w:rsidRDefault="00AF2CD5" w:rsidP="00655B4E">
      <w:pPr>
        <w:pStyle w:val="BRVFliesstext"/>
        <w:spacing w:after="80" w:line="400" w:lineRule="exact"/>
        <w:rPr>
          <w:b/>
          <w:color w:val="007BC2"/>
          <w:sz w:val="36"/>
          <w:szCs w:val="36"/>
        </w:rPr>
      </w:pPr>
      <w:r>
        <w:rPr>
          <w:color w:val="000000" w:themeColor="text1"/>
        </w:rPr>
        <w:t>19</w:t>
      </w:r>
      <w:r w:rsidR="00981754">
        <w:rPr>
          <w:color w:val="000000" w:themeColor="text1"/>
        </w:rPr>
        <w:t>. März</w:t>
      </w:r>
      <w:r w:rsidR="004025CB">
        <w:rPr>
          <w:color w:val="000000" w:themeColor="text1"/>
        </w:rPr>
        <w:t xml:space="preserve"> 2020</w:t>
      </w:r>
    </w:p>
    <w:p w14:paraId="1B042994" w14:textId="3FF92EED" w:rsidR="00655B4E" w:rsidRDefault="00981754" w:rsidP="00655B4E">
      <w:pPr>
        <w:pStyle w:val="BRVFliesstext"/>
        <w:spacing w:line="400" w:lineRule="exact"/>
        <w:rPr>
          <w:b/>
          <w:color w:val="007BC2"/>
          <w:sz w:val="36"/>
          <w:szCs w:val="36"/>
        </w:rPr>
      </w:pPr>
      <w:r>
        <w:rPr>
          <w:b/>
          <w:color w:val="007BC2"/>
          <w:sz w:val="36"/>
          <w:szCs w:val="36"/>
        </w:rPr>
        <w:t>BIPAVER verl</w:t>
      </w:r>
      <w:r w:rsidR="00E27B12">
        <w:rPr>
          <w:b/>
          <w:color w:val="007BC2"/>
          <w:sz w:val="36"/>
          <w:szCs w:val="36"/>
        </w:rPr>
        <w:t>egt</w:t>
      </w:r>
      <w:r>
        <w:rPr>
          <w:b/>
          <w:color w:val="007BC2"/>
          <w:sz w:val="36"/>
          <w:szCs w:val="36"/>
        </w:rPr>
        <w:t xml:space="preserve"> seinen Sitz nach Bonn</w:t>
      </w:r>
    </w:p>
    <w:p w14:paraId="09BBE378" w14:textId="3DDEEAC2" w:rsidR="00655B4E" w:rsidRDefault="00981754" w:rsidP="00655B4E">
      <w:pPr>
        <w:pStyle w:val="BRVFliesstext"/>
        <w:spacing w:line="400" w:lineRule="exact"/>
        <w:rPr>
          <w:color w:val="007BC2"/>
          <w:sz w:val="30"/>
          <w:szCs w:val="30"/>
        </w:rPr>
      </w:pPr>
      <w:r>
        <w:rPr>
          <w:color w:val="007BC2"/>
          <w:sz w:val="30"/>
          <w:szCs w:val="30"/>
        </w:rPr>
        <w:t>Europäischer Runderneuerungsverband wird ab 01.04. beim deutschen Reifenfachverband BRV ansässig</w:t>
      </w:r>
    </w:p>
    <w:p w14:paraId="1EBC5D2C" w14:textId="77777777" w:rsidR="003A55F0" w:rsidRDefault="003A55F0" w:rsidP="00655B4E">
      <w:pPr>
        <w:pStyle w:val="BRVFliesstext"/>
      </w:pPr>
    </w:p>
    <w:p w14:paraId="2C6FB645" w14:textId="34F219FF" w:rsidR="004025CB" w:rsidRDefault="00981754" w:rsidP="004025CB">
      <w:pPr>
        <w:rPr>
          <w:rFonts w:ascii="Arial" w:hAnsi="Arial" w:cs="Arial"/>
          <w:sz w:val="22"/>
          <w:szCs w:val="22"/>
        </w:rPr>
      </w:pPr>
      <w:r w:rsidRPr="00C53605">
        <w:rPr>
          <w:rFonts w:ascii="Arial" w:hAnsi="Arial" w:cs="Arial"/>
          <w:i/>
          <w:sz w:val="22"/>
          <w:szCs w:val="22"/>
        </w:rPr>
        <w:t>(Bonn/Leiden)</w:t>
      </w:r>
      <w:r>
        <w:rPr>
          <w:rFonts w:ascii="Arial" w:hAnsi="Arial" w:cs="Arial"/>
          <w:sz w:val="22"/>
          <w:szCs w:val="22"/>
        </w:rPr>
        <w:t xml:space="preserve"> Zum 01.04.2020 verl</w:t>
      </w:r>
      <w:r w:rsidR="00E27B12">
        <w:rPr>
          <w:rFonts w:ascii="Arial" w:hAnsi="Arial" w:cs="Arial"/>
          <w:sz w:val="22"/>
          <w:szCs w:val="22"/>
        </w:rPr>
        <w:t>eg</w:t>
      </w:r>
      <w:r>
        <w:rPr>
          <w:rFonts w:ascii="Arial" w:hAnsi="Arial" w:cs="Arial"/>
          <w:sz w:val="22"/>
          <w:szCs w:val="22"/>
        </w:rPr>
        <w:t>t der BIPAVER seinen Sitz nach Bonn. Die Aktivitäten des europäische</w:t>
      </w:r>
      <w:r w:rsidR="00113BFA">
        <w:rPr>
          <w:rFonts w:ascii="Arial" w:hAnsi="Arial" w:cs="Arial"/>
          <w:sz w:val="22"/>
          <w:szCs w:val="22"/>
        </w:rPr>
        <w:t>n</w:t>
      </w:r>
      <w:bookmarkStart w:id="0" w:name="_GoBack"/>
      <w:bookmarkEnd w:id="0"/>
      <w:r>
        <w:rPr>
          <w:rFonts w:ascii="Arial" w:hAnsi="Arial" w:cs="Arial"/>
          <w:sz w:val="22"/>
          <w:szCs w:val="22"/>
        </w:rPr>
        <w:t xml:space="preserve"> Runderneuerungs- und Reifenhandelsverbandes wurden bislang vom niederländischen Branchenverband VACO koordiniert, </w:t>
      </w:r>
      <w:r w:rsidR="004A08CA">
        <w:rPr>
          <w:rFonts w:ascii="Arial" w:hAnsi="Arial" w:cs="Arial"/>
          <w:sz w:val="22"/>
          <w:szCs w:val="22"/>
        </w:rPr>
        <w:t>jetzt</w:t>
      </w:r>
      <w:r>
        <w:rPr>
          <w:rFonts w:ascii="Arial" w:hAnsi="Arial" w:cs="Arial"/>
          <w:sz w:val="22"/>
          <w:szCs w:val="22"/>
        </w:rPr>
        <w:t xml:space="preserve"> übernimmt der deutsche Fachverband BRV (Bundesverband Reifenhandel und Vulka</w:t>
      </w:r>
      <w:r w:rsidR="00E27B12">
        <w:rPr>
          <w:rFonts w:ascii="Arial" w:hAnsi="Arial" w:cs="Arial"/>
          <w:sz w:val="22"/>
          <w:szCs w:val="22"/>
        </w:rPr>
        <w:t>niseur-Handwerk) diese Aufgabe.</w:t>
      </w:r>
    </w:p>
    <w:p w14:paraId="1A78A7DA" w14:textId="77777777" w:rsidR="004A08CA" w:rsidRDefault="004A08CA" w:rsidP="004025CB">
      <w:pPr>
        <w:rPr>
          <w:rFonts w:ascii="Arial" w:hAnsi="Arial" w:cs="Arial"/>
          <w:sz w:val="22"/>
          <w:szCs w:val="22"/>
        </w:rPr>
      </w:pPr>
    </w:p>
    <w:p w14:paraId="21CC1D01" w14:textId="239EF3E0" w:rsidR="004A08CA" w:rsidRPr="00C53605" w:rsidRDefault="004A08CA" w:rsidP="004025CB">
      <w:pPr>
        <w:rPr>
          <w:rFonts w:ascii="Arial" w:hAnsi="Arial" w:cs="Arial"/>
          <w:sz w:val="22"/>
          <w:szCs w:val="22"/>
        </w:rPr>
      </w:pPr>
      <w:r w:rsidRPr="00C53605">
        <w:rPr>
          <w:rFonts w:ascii="Arial" w:hAnsi="Arial" w:cs="Arial"/>
          <w:sz w:val="22"/>
          <w:szCs w:val="22"/>
        </w:rPr>
        <w:t xml:space="preserve">BIPAVER steht für </w:t>
      </w:r>
      <w:r w:rsidRPr="00E27B12">
        <w:rPr>
          <w:rFonts w:ascii="Arial" w:hAnsi="Arial" w:cs="Arial"/>
          <w:b/>
          <w:sz w:val="22"/>
          <w:szCs w:val="22"/>
        </w:rPr>
        <w:t>B</w:t>
      </w:r>
      <w:r w:rsidRPr="00C53605">
        <w:rPr>
          <w:rFonts w:ascii="Arial" w:hAnsi="Arial" w:cs="Arial"/>
          <w:sz w:val="22"/>
          <w:szCs w:val="22"/>
        </w:rPr>
        <w:t xml:space="preserve">ureau </w:t>
      </w:r>
      <w:r w:rsidRPr="00E27B12">
        <w:rPr>
          <w:rFonts w:ascii="Arial" w:hAnsi="Arial" w:cs="Arial"/>
          <w:b/>
          <w:sz w:val="22"/>
          <w:szCs w:val="22"/>
        </w:rPr>
        <w:t>I</w:t>
      </w:r>
      <w:r w:rsidRPr="00C53605">
        <w:rPr>
          <w:rFonts w:ascii="Arial" w:hAnsi="Arial" w:cs="Arial"/>
          <w:sz w:val="22"/>
          <w:szCs w:val="22"/>
        </w:rPr>
        <w:t xml:space="preserve">nternational </w:t>
      </w:r>
      <w:r w:rsidRPr="00E27B12">
        <w:rPr>
          <w:rFonts w:ascii="Arial" w:hAnsi="Arial" w:cs="Arial"/>
          <w:b/>
          <w:sz w:val="22"/>
          <w:szCs w:val="22"/>
        </w:rPr>
        <w:t>P</w:t>
      </w:r>
      <w:r w:rsidRPr="00C53605">
        <w:rPr>
          <w:rFonts w:ascii="Arial" w:hAnsi="Arial" w:cs="Arial"/>
          <w:sz w:val="22"/>
          <w:szCs w:val="22"/>
        </w:rPr>
        <w:t xml:space="preserve">ermanent des </w:t>
      </w:r>
      <w:r w:rsidRPr="00E27B12">
        <w:rPr>
          <w:rFonts w:ascii="Arial" w:hAnsi="Arial" w:cs="Arial"/>
          <w:b/>
          <w:sz w:val="22"/>
          <w:szCs w:val="22"/>
        </w:rPr>
        <w:t>A</w:t>
      </w:r>
      <w:r w:rsidRPr="00C53605">
        <w:rPr>
          <w:rFonts w:ascii="Arial" w:hAnsi="Arial" w:cs="Arial"/>
          <w:sz w:val="22"/>
          <w:szCs w:val="22"/>
        </w:rPr>
        <w:t xml:space="preserve">ssiciations de </w:t>
      </w:r>
      <w:r w:rsidRPr="00E27B12">
        <w:rPr>
          <w:rFonts w:ascii="Arial" w:hAnsi="Arial" w:cs="Arial"/>
          <w:b/>
          <w:sz w:val="22"/>
          <w:szCs w:val="22"/>
        </w:rPr>
        <w:t>V</w:t>
      </w:r>
      <w:r w:rsidRPr="00C53605">
        <w:rPr>
          <w:rFonts w:ascii="Arial" w:hAnsi="Arial" w:cs="Arial"/>
          <w:sz w:val="22"/>
          <w:szCs w:val="22"/>
        </w:rPr>
        <w:t xml:space="preserve">endeurs </w:t>
      </w:r>
      <w:r w:rsidRPr="00E27B12">
        <w:rPr>
          <w:rFonts w:ascii="Arial" w:hAnsi="Arial" w:cs="Arial"/>
          <w:b/>
          <w:sz w:val="22"/>
          <w:szCs w:val="22"/>
        </w:rPr>
        <w:t>e</w:t>
      </w:r>
      <w:r w:rsidRPr="00C53605">
        <w:rPr>
          <w:rFonts w:ascii="Arial" w:hAnsi="Arial" w:cs="Arial"/>
          <w:sz w:val="22"/>
          <w:szCs w:val="22"/>
        </w:rPr>
        <w:t xml:space="preserve">t </w:t>
      </w:r>
      <w:r w:rsidRPr="00E27B12">
        <w:rPr>
          <w:rFonts w:ascii="Arial" w:hAnsi="Arial" w:cs="Arial"/>
          <w:b/>
          <w:sz w:val="22"/>
          <w:szCs w:val="22"/>
        </w:rPr>
        <w:t>R</w:t>
      </w:r>
      <w:r w:rsidRPr="00C53605">
        <w:rPr>
          <w:rFonts w:ascii="Arial" w:hAnsi="Arial" w:cs="Arial"/>
          <w:sz w:val="22"/>
          <w:szCs w:val="22"/>
        </w:rPr>
        <w:t>echapeurs de Pneumatiques. Dem europäischen Dachverband des Reifengewerbes gehören zur Zeit 11 nationale Verbände, individuelle Runderneuerer und „Supplier“ (Material- bzw. Ausstattung</w:t>
      </w:r>
      <w:r w:rsidR="00E27B12">
        <w:rPr>
          <w:rFonts w:ascii="Arial" w:hAnsi="Arial" w:cs="Arial"/>
          <w:sz w:val="22"/>
          <w:szCs w:val="22"/>
        </w:rPr>
        <w:t>shersteller für die Reifenrunderneuerung) als Mitglieder an.</w:t>
      </w:r>
    </w:p>
    <w:p w14:paraId="71F6A7AC" w14:textId="77777777" w:rsidR="004A08CA" w:rsidRPr="00C53605" w:rsidRDefault="004A08CA" w:rsidP="004025CB">
      <w:pPr>
        <w:rPr>
          <w:rFonts w:ascii="Arial" w:hAnsi="Arial" w:cs="Arial"/>
          <w:sz w:val="22"/>
          <w:szCs w:val="22"/>
        </w:rPr>
      </w:pPr>
    </w:p>
    <w:p w14:paraId="1E8B621B" w14:textId="79252665" w:rsidR="004A08CA" w:rsidRPr="00C53605" w:rsidRDefault="004A08CA" w:rsidP="004025CB">
      <w:pPr>
        <w:rPr>
          <w:rFonts w:ascii="Arial" w:hAnsi="Arial" w:cs="Arial"/>
          <w:sz w:val="22"/>
          <w:szCs w:val="22"/>
        </w:rPr>
      </w:pPr>
      <w:r w:rsidRPr="00C53605">
        <w:rPr>
          <w:rFonts w:ascii="Arial" w:hAnsi="Arial" w:cs="Arial"/>
          <w:sz w:val="22"/>
          <w:szCs w:val="22"/>
        </w:rPr>
        <w:t>Der amtierende Geschäftsführer der VACO, Tim van der Rijken, wird zum 3</w:t>
      </w:r>
      <w:r w:rsidR="00E27B12">
        <w:rPr>
          <w:rFonts w:ascii="Arial" w:hAnsi="Arial" w:cs="Arial"/>
          <w:sz w:val="22"/>
          <w:szCs w:val="22"/>
        </w:rPr>
        <w:t>1</w:t>
      </w:r>
      <w:r w:rsidRPr="00C53605">
        <w:rPr>
          <w:rFonts w:ascii="Arial" w:hAnsi="Arial" w:cs="Arial"/>
          <w:sz w:val="22"/>
          <w:szCs w:val="22"/>
        </w:rPr>
        <w:t xml:space="preserve">.03.2020 </w:t>
      </w:r>
      <w:r w:rsidR="00FF1F4B" w:rsidRPr="00C53605">
        <w:rPr>
          <w:rFonts w:ascii="Arial" w:hAnsi="Arial" w:cs="Arial"/>
          <w:sz w:val="22"/>
          <w:szCs w:val="22"/>
        </w:rPr>
        <w:t>dieses</w:t>
      </w:r>
      <w:r w:rsidRPr="00C53605">
        <w:rPr>
          <w:rFonts w:ascii="Arial" w:hAnsi="Arial" w:cs="Arial"/>
          <w:sz w:val="22"/>
          <w:szCs w:val="22"/>
        </w:rPr>
        <w:t xml:space="preserve"> Amt niederl</w:t>
      </w:r>
      <w:r w:rsidR="00FF1F4B" w:rsidRPr="00C53605">
        <w:rPr>
          <w:rFonts w:ascii="Arial" w:hAnsi="Arial" w:cs="Arial"/>
          <w:sz w:val="22"/>
          <w:szCs w:val="22"/>
        </w:rPr>
        <w:t>e</w:t>
      </w:r>
      <w:r w:rsidRPr="00C53605">
        <w:rPr>
          <w:rFonts w:ascii="Arial" w:hAnsi="Arial" w:cs="Arial"/>
          <w:sz w:val="22"/>
          <w:szCs w:val="22"/>
        </w:rPr>
        <w:t xml:space="preserve">gen. Da </w:t>
      </w:r>
      <w:r w:rsidR="00E27B12">
        <w:rPr>
          <w:rFonts w:ascii="Arial" w:hAnsi="Arial" w:cs="Arial"/>
          <w:sz w:val="22"/>
          <w:szCs w:val="22"/>
        </w:rPr>
        <w:t>er zugleich auch als Generalsekretär des BIPAVER fungierte</w:t>
      </w:r>
      <w:r w:rsidRPr="00C53605">
        <w:rPr>
          <w:rFonts w:ascii="Arial" w:hAnsi="Arial" w:cs="Arial"/>
          <w:sz w:val="22"/>
          <w:szCs w:val="22"/>
        </w:rPr>
        <w:t xml:space="preserve"> und andererseits die Anzahl der von </w:t>
      </w:r>
      <w:r w:rsidR="00FF1F4B" w:rsidRPr="00C53605">
        <w:rPr>
          <w:rFonts w:ascii="Arial" w:hAnsi="Arial" w:cs="Arial"/>
          <w:sz w:val="22"/>
          <w:szCs w:val="22"/>
        </w:rPr>
        <w:t xml:space="preserve">der VACO </w:t>
      </w:r>
      <w:r w:rsidRPr="00C53605">
        <w:rPr>
          <w:rFonts w:ascii="Arial" w:hAnsi="Arial" w:cs="Arial"/>
          <w:sz w:val="22"/>
          <w:szCs w:val="22"/>
        </w:rPr>
        <w:t xml:space="preserve">repräsentierten Runderneuerungsbetriebe in den letzten Jahren rückläufig war, </w:t>
      </w:r>
      <w:r w:rsidR="00C53605">
        <w:rPr>
          <w:rFonts w:ascii="Arial" w:hAnsi="Arial" w:cs="Arial"/>
          <w:sz w:val="22"/>
          <w:szCs w:val="22"/>
        </w:rPr>
        <w:t>sah</w:t>
      </w:r>
      <w:r w:rsidRPr="00C53605">
        <w:rPr>
          <w:rFonts w:ascii="Arial" w:hAnsi="Arial" w:cs="Arial"/>
          <w:sz w:val="22"/>
          <w:szCs w:val="22"/>
        </w:rPr>
        <w:t xml:space="preserve"> sich </w:t>
      </w:r>
      <w:r w:rsidR="00FF1F4B" w:rsidRPr="00C53605">
        <w:rPr>
          <w:rFonts w:ascii="Arial" w:hAnsi="Arial" w:cs="Arial"/>
          <w:sz w:val="22"/>
          <w:szCs w:val="22"/>
        </w:rPr>
        <w:t xml:space="preserve">der niederländische Verband </w:t>
      </w:r>
      <w:r w:rsidRPr="00C53605">
        <w:rPr>
          <w:rFonts w:ascii="Arial" w:hAnsi="Arial" w:cs="Arial"/>
          <w:sz w:val="22"/>
          <w:szCs w:val="22"/>
        </w:rPr>
        <w:t xml:space="preserve">nicht </w:t>
      </w:r>
      <w:r w:rsidR="00C53605">
        <w:rPr>
          <w:rFonts w:ascii="Arial" w:hAnsi="Arial" w:cs="Arial"/>
          <w:sz w:val="22"/>
          <w:szCs w:val="22"/>
        </w:rPr>
        <w:t xml:space="preserve">mehr </w:t>
      </w:r>
      <w:r w:rsidRPr="00C53605">
        <w:rPr>
          <w:rFonts w:ascii="Arial" w:hAnsi="Arial" w:cs="Arial"/>
          <w:sz w:val="22"/>
          <w:szCs w:val="22"/>
        </w:rPr>
        <w:t>in der Lage, das Sekretariat von BIPAVER weiter aufrecht zu halten.</w:t>
      </w:r>
    </w:p>
    <w:p w14:paraId="54B02CE3" w14:textId="77777777" w:rsidR="004025CB" w:rsidRDefault="004025CB" w:rsidP="00625491">
      <w:pPr>
        <w:jc w:val="both"/>
        <w:rPr>
          <w:rFonts w:ascii="Arial" w:hAnsi="Arial" w:cs="Arial"/>
          <w:bCs/>
          <w:sz w:val="22"/>
          <w:szCs w:val="22"/>
        </w:rPr>
      </w:pPr>
    </w:p>
    <w:p w14:paraId="6278EDA6" w14:textId="45666B7B" w:rsidR="00FF1F4B" w:rsidRDefault="00FF1F4B" w:rsidP="004025CB">
      <w:pPr>
        <w:rPr>
          <w:rFonts w:ascii="Arial" w:hAnsi="Arial" w:cs="Arial"/>
          <w:sz w:val="22"/>
          <w:szCs w:val="22"/>
        </w:rPr>
      </w:pPr>
      <w:r>
        <w:rPr>
          <w:rFonts w:ascii="Arial" w:hAnsi="Arial" w:cs="Arial"/>
          <w:sz w:val="22"/>
          <w:szCs w:val="22"/>
        </w:rPr>
        <w:t>Nach intensiven B</w:t>
      </w:r>
      <w:r w:rsidR="00502A30">
        <w:rPr>
          <w:rFonts w:ascii="Arial" w:hAnsi="Arial" w:cs="Arial"/>
          <w:sz w:val="22"/>
          <w:szCs w:val="22"/>
        </w:rPr>
        <w:t xml:space="preserve">eratungsgesprächen </w:t>
      </w:r>
      <w:r>
        <w:rPr>
          <w:rFonts w:ascii="Arial" w:hAnsi="Arial" w:cs="Arial"/>
          <w:sz w:val="22"/>
          <w:szCs w:val="22"/>
        </w:rPr>
        <w:t>hat der BIPAVER-Vorstand deshalb beschlossen, seinen Sitz ab April 2020 zum BRV nach Bonn zu verlegen. Der amtierende Technische Sekretär des BIPAVER Michael Schwämmlein, Geschäftsführer Technik des BRV, wird diese Aufgabe weiter fortführen. BRV-Geschäftsführer Yorick M. Lowin wird ab 01.04. zugleich als Generalsekretär des europäischen Runderneuerungsverbandes fungieren.</w:t>
      </w:r>
    </w:p>
    <w:p w14:paraId="1C0544F9" w14:textId="77777777" w:rsidR="00C53605" w:rsidRDefault="00C53605" w:rsidP="00C53605">
      <w:pPr>
        <w:pStyle w:val="Default"/>
      </w:pPr>
    </w:p>
    <w:p w14:paraId="2681BAE2" w14:textId="0D495007" w:rsidR="00502A30" w:rsidRDefault="00C53605" w:rsidP="00C53605">
      <w:pPr>
        <w:pStyle w:val="Default"/>
        <w:rPr>
          <w:sz w:val="22"/>
          <w:szCs w:val="22"/>
        </w:rPr>
      </w:pPr>
      <w:r w:rsidRPr="00502A30">
        <w:rPr>
          <w:sz w:val="22"/>
          <w:szCs w:val="22"/>
        </w:rPr>
        <w:t>„Die europäische Runderneuerungsbranche, aber auch der Handel brauch</w:t>
      </w:r>
      <w:r w:rsidR="00F85719" w:rsidRPr="0053603E">
        <w:rPr>
          <w:sz w:val="22"/>
          <w:szCs w:val="22"/>
        </w:rPr>
        <w:t>en</w:t>
      </w:r>
      <w:r w:rsidRPr="00502A30">
        <w:rPr>
          <w:sz w:val="22"/>
          <w:szCs w:val="22"/>
        </w:rPr>
        <w:t xml:space="preserve"> einen europä</w:t>
      </w:r>
      <w:r w:rsidRPr="00502A30">
        <w:rPr>
          <w:sz w:val="22"/>
          <w:szCs w:val="22"/>
        </w:rPr>
        <w:t>i</w:t>
      </w:r>
      <w:r w:rsidRPr="00502A30">
        <w:rPr>
          <w:sz w:val="22"/>
          <w:szCs w:val="22"/>
        </w:rPr>
        <w:t xml:space="preserve">schen Verband, um </w:t>
      </w:r>
      <w:r w:rsidR="00502A30">
        <w:rPr>
          <w:sz w:val="22"/>
          <w:szCs w:val="22"/>
        </w:rPr>
        <w:t xml:space="preserve">auf politischer Ebene </w:t>
      </w:r>
      <w:r w:rsidRPr="00502A30">
        <w:rPr>
          <w:sz w:val="22"/>
          <w:szCs w:val="22"/>
        </w:rPr>
        <w:t xml:space="preserve">in Brüssel und </w:t>
      </w:r>
      <w:r w:rsidR="00502A30">
        <w:rPr>
          <w:sz w:val="22"/>
          <w:szCs w:val="22"/>
        </w:rPr>
        <w:t xml:space="preserve">auf technischer Ebene in </w:t>
      </w:r>
      <w:r w:rsidRPr="00502A30">
        <w:rPr>
          <w:sz w:val="22"/>
          <w:szCs w:val="22"/>
        </w:rPr>
        <w:t xml:space="preserve">Genf an der Gesetzgebung beteiligt zu sein“, sagt der amtierende BIPAVER-Präsident Jukka </w:t>
      </w:r>
      <w:proofErr w:type="spellStart"/>
      <w:r w:rsidRPr="00502A30">
        <w:rPr>
          <w:sz w:val="22"/>
          <w:szCs w:val="22"/>
        </w:rPr>
        <w:t>Lank</w:t>
      </w:r>
      <w:r w:rsidRPr="00502A30">
        <w:rPr>
          <w:sz w:val="22"/>
          <w:szCs w:val="22"/>
        </w:rPr>
        <w:t>o</w:t>
      </w:r>
      <w:r w:rsidRPr="00502A30">
        <w:rPr>
          <w:sz w:val="22"/>
          <w:szCs w:val="22"/>
        </w:rPr>
        <w:t>lainen</w:t>
      </w:r>
      <w:proofErr w:type="spellEnd"/>
      <w:r w:rsidRPr="00502A30">
        <w:rPr>
          <w:sz w:val="22"/>
          <w:szCs w:val="22"/>
        </w:rPr>
        <w:t xml:space="preserve"> vom finnischen Verband </w:t>
      </w:r>
      <w:r w:rsidR="00E27B12" w:rsidRPr="00E27B12">
        <w:rPr>
          <w:sz w:val="22"/>
          <w:szCs w:val="22"/>
        </w:rPr>
        <w:t>AUTONRENGASLIITTO R.Y. (ARL)</w:t>
      </w:r>
      <w:r w:rsidRPr="00E27B12">
        <w:rPr>
          <w:sz w:val="22"/>
          <w:szCs w:val="22"/>
        </w:rPr>
        <w:t>.</w:t>
      </w:r>
      <w:r w:rsidRPr="00502A30">
        <w:rPr>
          <w:sz w:val="22"/>
          <w:szCs w:val="22"/>
        </w:rPr>
        <w:t xml:space="preserve"> „Wir sind überzeugt davon, dass es der richtige Weg ist, dem BIPAVER nach der Entscheidung der VACO bei dem schon von jeher stark für den europä</w:t>
      </w:r>
      <w:r w:rsidR="00E27B12">
        <w:rPr>
          <w:sz w:val="22"/>
          <w:szCs w:val="22"/>
        </w:rPr>
        <w:t>ischen Dachverband engagierten</w:t>
      </w:r>
      <w:r w:rsidRPr="00502A30">
        <w:rPr>
          <w:sz w:val="22"/>
          <w:szCs w:val="22"/>
        </w:rPr>
        <w:t xml:space="preserve"> deutschen Fac</w:t>
      </w:r>
      <w:r w:rsidRPr="00502A30">
        <w:rPr>
          <w:sz w:val="22"/>
          <w:szCs w:val="22"/>
        </w:rPr>
        <w:t>h</w:t>
      </w:r>
      <w:r w:rsidRPr="00502A30">
        <w:rPr>
          <w:sz w:val="22"/>
          <w:szCs w:val="22"/>
        </w:rPr>
        <w:t xml:space="preserve">verband </w:t>
      </w:r>
      <w:r w:rsidR="00E27B12">
        <w:rPr>
          <w:sz w:val="22"/>
          <w:szCs w:val="22"/>
        </w:rPr>
        <w:t>BRV eine neue Heimat zu geben.“</w:t>
      </w:r>
    </w:p>
    <w:p w14:paraId="3235B796" w14:textId="77777777" w:rsidR="00502A30" w:rsidRDefault="00502A30" w:rsidP="00C53605">
      <w:pPr>
        <w:pStyle w:val="Default"/>
        <w:rPr>
          <w:sz w:val="22"/>
          <w:szCs w:val="22"/>
        </w:rPr>
      </w:pPr>
    </w:p>
    <w:p w14:paraId="1133C3A0" w14:textId="2AB7019A" w:rsidR="00C53605" w:rsidRPr="00502A30" w:rsidRDefault="00502A30" w:rsidP="00C53605">
      <w:pPr>
        <w:pStyle w:val="Default"/>
        <w:rPr>
          <w:sz w:val="22"/>
          <w:szCs w:val="22"/>
        </w:rPr>
      </w:pPr>
      <w:r>
        <w:rPr>
          <w:sz w:val="22"/>
          <w:szCs w:val="22"/>
        </w:rPr>
        <w:t>Mehr Infos zum BIPAVER: www.bipaver.org.</w:t>
      </w:r>
    </w:p>
    <w:p w14:paraId="1D7E725B" w14:textId="77777777" w:rsidR="006112CC" w:rsidRDefault="006112CC" w:rsidP="005805A6">
      <w:pPr>
        <w:autoSpaceDE w:val="0"/>
        <w:autoSpaceDN w:val="0"/>
        <w:adjustRightInd w:val="0"/>
        <w:jc w:val="both"/>
        <w:rPr>
          <w:rFonts w:ascii="Arial" w:hAnsi="Arial" w:cs="Arial"/>
          <w:sz w:val="22"/>
          <w:szCs w:val="22"/>
        </w:rPr>
      </w:pPr>
    </w:p>
    <w:p w14:paraId="16F5C362" w14:textId="77777777" w:rsidR="006112CC" w:rsidRDefault="006112CC" w:rsidP="005805A6">
      <w:pPr>
        <w:autoSpaceDE w:val="0"/>
        <w:autoSpaceDN w:val="0"/>
        <w:adjustRightInd w:val="0"/>
        <w:jc w:val="both"/>
        <w:rPr>
          <w:rFonts w:ascii="Arial" w:hAnsi="Arial" w:cs="Arial"/>
          <w:sz w:val="22"/>
          <w:szCs w:val="22"/>
        </w:rPr>
      </w:pPr>
    </w:p>
    <w:p w14:paraId="000166A2" w14:textId="6D555486" w:rsidR="009419CF" w:rsidRPr="004025CB" w:rsidRDefault="006112CC" w:rsidP="005805A6">
      <w:pPr>
        <w:autoSpaceDE w:val="0"/>
        <w:autoSpaceDN w:val="0"/>
        <w:adjustRightInd w:val="0"/>
        <w:jc w:val="both"/>
        <w:rPr>
          <w:rFonts w:ascii="Arial" w:hAnsi="Arial" w:cs="Arial"/>
          <w:sz w:val="22"/>
          <w:szCs w:val="22"/>
        </w:rPr>
      </w:pPr>
      <w:r>
        <w:rPr>
          <w:b/>
          <w:sz w:val="22"/>
          <w:szCs w:val="22"/>
        </w:rPr>
        <w:drawing>
          <wp:inline distT="0" distB="0" distL="0" distR="0" wp14:anchorId="7D989548" wp14:editId="61A3EE0E">
            <wp:extent cx="2880360" cy="1682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PAVER_4c.jpg"/>
                    <pic:cNvPicPr/>
                  </pic:nvPicPr>
                  <pic:blipFill>
                    <a:blip r:embed="rId9">
                      <a:extLst>
                        <a:ext uri="{28A0092B-C50C-407E-A947-70E740481C1C}">
                          <a14:useLocalDpi xmlns:a14="http://schemas.microsoft.com/office/drawing/2010/main" val="0"/>
                        </a:ext>
                      </a:extLst>
                    </a:blip>
                    <a:stretch>
                      <a:fillRect/>
                    </a:stretch>
                  </pic:blipFill>
                  <pic:spPr>
                    <a:xfrm>
                      <a:off x="0" y="0"/>
                      <a:ext cx="2881632" cy="1682754"/>
                    </a:xfrm>
                    <a:prstGeom prst="rect">
                      <a:avLst/>
                    </a:prstGeom>
                  </pic:spPr>
                </pic:pic>
              </a:graphicData>
            </a:graphic>
          </wp:inline>
        </w:drawing>
      </w:r>
      <w:r w:rsidR="00057E06" w:rsidRPr="004025CB">
        <w:rPr>
          <w:b/>
          <w:sz w:val="22"/>
          <w:szCs w:val="22"/>
        </w:rPr>
        <mc:AlternateContent>
          <mc:Choice Requires="wps">
            <w:drawing>
              <wp:anchor distT="0" distB="0" distL="114300" distR="114300" simplePos="0" relativeHeight="251659264" behindDoc="0" locked="1" layoutInCell="1" allowOverlap="1" wp14:anchorId="148466F2" wp14:editId="3FF75EA9">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48466F2"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" fillcolor="#ebebeb" stroked="f">
                <v:textbox inset="5mm,3mm,,2.5mm">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p>
    <w:sectPr w:rsidR="009419CF" w:rsidRPr="004025CB"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E2E1F" w14:textId="77777777" w:rsidR="00870A77" w:rsidRDefault="00870A77" w:rsidP="00A505F1">
      <w:r>
        <w:separator/>
      </w:r>
    </w:p>
  </w:endnote>
  <w:endnote w:type="continuationSeparator" w:id="0">
    <w:p w14:paraId="1982E036" w14:textId="77777777" w:rsidR="00870A77" w:rsidRDefault="00870A77"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13BFA">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13BFA">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13BFA">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13BFA">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590FAED3"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C57ADD"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3C3006C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4025CB">
                            <w:rPr>
                              <w:color w:val="000000" w:themeColor="text1"/>
                              <w:sz w:val="20"/>
                              <w:szCs w:val="20"/>
                            </w:rPr>
                            <w:t xml:space="preserve">gut </w:t>
                          </w:r>
                          <w:r w:rsidR="00EE4E13">
                            <w:rPr>
                              <w:color w:val="000000" w:themeColor="text1"/>
                              <w:sz w:val="20"/>
                              <w:szCs w:val="20"/>
                            </w:rPr>
                            <w:t>2.0</w:t>
                          </w:r>
                          <w:r w:rsidR="004025CB">
                            <w:rPr>
                              <w:color w:val="000000" w:themeColor="text1"/>
                              <w:sz w:val="20"/>
                              <w:szCs w:val="20"/>
                            </w:rPr>
                            <w:t>0</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4025CB">
                            <w:rPr>
                              <w:color w:val="000000" w:themeColor="text1"/>
                              <w:sz w:val="20"/>
                              <w:szCs w:val="20"/>
                            </w:rPr>
                            <w:t>Points o</w:t>
                          </w:r>
                          <w:r w:rsidR="00F85719" w:rsidRPr="0053603E">
                            <w:rPr>
                              <w:color w:val="000000" w:themeColor="text1"/>
                              <w:sz w:val="20"/>
                              <w:szCs w:val="20"/>
                            </w:rPr>
                            <w:t>f</w:t>
                          </w:r>
                          <w:r w:rsidR="004025CB">
                            <w:rPr>
                              <w:color w:val="000000" w:themeColor="text1"/>
                              <w:sz w:val="20"/>
                              <w:szCs w:val="20"/>
                            </w:rPr>
                            <w:t xml:space="preserve"> Sale</w:t>
                          </w:r>
                          <w:r w:rsidRPr="00AF415B">
                            <w:rPr>
                              <w:color w:val="000000" w:themeColor="text1"/>
                              <w:sz w:val="20"/>
                              <w:szCs w:val="20"/>
                            </w:rPr>
                            <w:t xml:space="preserve"> vertritt er rund vier Fünftel des spezialisierten Reifenhandels und -handwerks in Deutschland. Auch </w:t>
                          </w:r>
                          <w:r w:rsidR="004025CB">
                            <w:rPr>
                              <w:color w:val="000000" w:themeColor="text1"/>
                              <w:sz w:val="20"/>
                              <w:szCs w:val="20"/>
                            </w:rPr>
                            <w:t>knapp 180</w:t>
                          </w:r>
                          <w:r w:rsidRPr="00AF415B">
                            <w:rPr>
                              <w:color w:val="000000" w:themeColor="text1"/>
                              <w:sz w:val="20"/>
                              <w:szCs w:val="20"/>
                            </w:rPr>
                            <w:t xml:space="preserve"> Fördermitglieder gehören dem BRV an.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3C3006C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4025CB">
                      <w:rPr>
                        <w:color w:val="000000" w:themeColor="text1"/>
                        <w:sz w:val="20"/>
                        <w:szCs w:val="20"/>
                      </w:rPr>
                      <w:t xml:space="preserve">gut </w:t>
                    </w:r>
                    <w:r w:rsidR="00EE4E13">
                      <w:rPr>
                        <w:color w:val="000000" w:themeColor="text1"/>
                        <w:sz w:val="20"/>
                        <w:szCs w:val="20"/>
                      </w:rPr>
                      <w:t>2.0</w:t>
                    </w:r>
                    <w:r w:rsidR="004025CB">
                      <w:rPr>
                        <w:color w:val="000000" w:themeColor="text1"/>
                        <w:sz w:val="20"/>
                        <w:szCs w:val="20"/>
                      </w:rPr>
                      <w:t>0</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4025CB">
                      <w:rPr>
                        <w:color w:val="000000" w:themeColor="text1"/>
                        <w:sz w:val="20"/>
                        <w:szCs w:val="20"/>
                      </w:rPr>
                      <w:t>Points o</w:t>
                    </w:r>
                    <w:r w:rsidR="00F85719" w:rsidRPr="0053603E">
                      <w:rPr>
                        <w:color w:val="000000" w:themeColor="text1"/>
                        <w:sz w:val="20"/>
                        <w:szCs w:val="20"/>
                      </w:rPr>
                      <w:t>f</w:t>
                    </w:r>
                    <w:r w:rsidR="004025CB">
                      <w:rPr>
                        <w:color w:val="000000" w:themeColor="text1"/>
                        <w:sz w:val="20"/>
                        <w:szCs w:val="20"/>
                      </w:rPr>
                      <w:t xml:space="preserve"> Sale</w:t>
                    </w:r>
                    <w:r w:rsidRPr="00AF415B">
                      <w:rPr>
                        <w:color w:val="000000" w:themeColor="text1"/>
                        <w:sz w:val="20"/>
                        <w:szCs w:val="20"/>
                      </w:rPr>
                      <w:t xml:space="preserve"> vertritt er rund vier Fünftel des spezialisierten Reifenhandels und -handwerks in Deutschland. Auch </w:t>
                    </w:r>
                    <w:r w:rsidR="004025CB">
                      <w:rPr>
                        <w:color w:val="000000" w:themeColor="text1"/>
                        <w:sz w:val="20"/>
                        <w:szCs w:val="20"/>
                      </w:rPr>
                      <w:t>knapp 180</w:t>
                    </w:r>
                    <w:r w:rsidRPr="00AF415B">
                      <w:rPr>
                        <w:color w:val="000000" w:themeColor="text1"/>
                        <w:sz w:val="20"/>
                        <w:szCs w:val="20"/>
                      </w:rPr>
                      <w:t xml:space="preserve"> Fördermitglieder gehören dem BRV an.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2E1CEC"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ABF88B3"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36A78D"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H1lZ4ByAgAAUgUAAA4AAAAA&#10;AAAAAAAAAAAALgIAAGRycy9lMm9Eb2MueG1sUEsBAi0AFAAGAAgAAAAhAI7lzA7hAAAADQEAAA8A&#10;AAAAAAAAAAAAAAAAzAQAAGRycy9kb3ducmV2LnhtbFBLBQYAAAAABAAEAPMAAADaBQ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13BFA">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13BFA">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13BFA">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13BFA">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9A05A" w14:textId="77777777" w:rsidR="00870A77" w:rsidRDefault="00870A77" w:rsidP="00A505F1">
      <w:r>
        <w:separator/>
      </w:r>
    </w:p>
  </w:footnote>
  <w:footnote w:type="continuationSeparator" w:id="0">
    <w:p w14:paraId="47A2A430" w14:textId="77777777" w:rsidR="00870A77" w:rsidRDefault="00870A77"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4A41"/>
    <w:rsid w:val="000A0143"/>
    <w:rsid w:val="000A4A8E"/>
    <w:rsid w:val="000A4D1F"/>
    <w:rsid w:val="000A66B9"/>
    <w:rsid w:val="000B51FB"/>
    <w:rsid w:val="000B6B39"/>
    <w:rsid w:val="000D2EE2"/>
    <w:rsid w:val="000D5BCA"/>
    <w:rsid w:val="000D7A93"/>
    <w:rsid w:val="000E2DA1"/>
    <w:rsid w:val="000E7B9C"/>
    <w:rsid w:val="000F6C97"/>
    <w:rsid w:val="0010717F"/>
    <w:rsid w:val="001132FA"/>
    <w:rsid w:val="00113BFA"/>
    <w:rsid w:val="0014243A"/>
    <w:rsid w:val="00144C72"/>
    <w:rsid w:val="00153C41"/>
    <w:rsid w:val="00162550"/>
    <w:rsid w:val="001632FB"/>
    <w:rsid w:val="00165910"/>
    <w:rsid w:val="00166C1C"/>
    <w:rsid w:val="001672E1"/>
    <w:rsid w:val="00167701"/>
    <w:rsid w:val="00181E26"/>
    <w:rsid w:val="00182F41"/>
    <w:rsid w:val="00190D3F"/>
    <w:rsid w:val="0019219D"/>
    <w:rsid w:val="001A2556"/>
    <w:rsid w:val="001A6DA3"/>
    <w:rsid w:val="001A7905"/>
    <w:rsid w:val="001B0A0C"/>
    <w:rsid w:val="001B4066"/>
    <w:rsid w:val="001B5B45"/>
    <w:rsid w:val="001C233F"/>
    <w:rsid w:val="001C2695"/>
    <w:rsid w:val="001C491F"/>
    <w:rsid w:val="001D32A6"/>
    <w:rsid w:val="001D3547"/>
    <w:rsid w:val="001D4DA7"/>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6654E"/>
    <w:rsid w:val="00283A43"/>
    <w:rsid w:val="00291585"/>
    <w:rsid w:val="00291BF9"/>
    <w:rsid w:val="002A1C86"/>
    <w:rsid w:val="002A6C73"/>
    <w:rsid w:val="002C3290"/>
    <w:rsid w:val="002C3E4A"/>
    <w:rsid w:val="002E78CF"/>
    <w:rsid w:val="002F48A7"/>
    <w:rsid w:val="003038D1"/>
    <w:rsid w:val="00304110"/>
    <w:rsid w:val="00314891"/>
    <w:rsid w:val="00316468"/>
    <w:rsid w:val="0032226A"/>
    <w:rsid w:val="00334338"/>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55F0"/>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90C3E"/>
    <w:rsid w:val="0049157B"/>
    <w:rsid w:val="0049182B"/>
    <w:rsid w:val="004A08CA"/>
    <w:rsid w:val="004A0F6B"/>
    <w:rsid w:val="004A3F94"/>
    <w:rsid w:val="004C4F33"/>
    <w:rsid w:val="004C5B54"/>
    <w:rsid w:val="004C7639"/>
    <w:rsid w:val="004E38E0"/>
    <w:rsid w:val="004E59DC"/>
    <w:rsid w:val="004F5CB4"/>
    <w:rsid w:val="0050100A"/>
    <w:rsid w:val="00502A30"/>
    <w:rsid w:val="005055CB"/>
    <w:rsid w:val="00512550"/>
    <w:rsid w:val="005172D4"/>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112CC"/>
    <w:rsid w:val="00620D40"/>
    <w:rsid w:val="006219B0"/>
    <w:rsid w:val="0062366E"/>
    <w:rsid w:val="00625491"/>
    <w:rsid w:val="0064076F"/>
    <w:rsid w:val="00640D2F"/>
    <w:rsid w:val="00643E22"/>
    <w:rsid w:val="0065287E"/>
    <w:rsid w:val="00653EE7"/>
    <w:rsid w:val="00655B4E"/>
    <w:rsid w:val="00655E2B"/>
    <w:rsid w:val="006565F6"/>
    <w:rsid w:val="0067253B"/>
    <w:rsid w:val="0069132E"/>
    <w:rsid w:val="00693A33"/>
    <w:rsid w:val="00697567"/>
    <w:rsid w:val="006A6B17"/>
    <w:rsid w:val="006B67E5"/>
    <w:rsid w:val="006C47C3"/>
    <w:rsid w:val="006C70D4"/>
    <w:rsid w:val="006D66F1"/>
    <w:rsid w:val="006E11CF"/>
    <w:rsid w:val="006F3AFA"/>
    <w:rsid w:val="006F6058"/>
    <w:rsid w:val="00702754"/>
    <w:rsid w:val="00702BCC"/>
    <w:rsid w:val="00704246"/>
    <w:rsid w:val="007119AB"/>
    <w:rsid w:val="00711F9E"/>
    <w:rsid w:val="0071475E"/>
    <w:rsid w:val="00715ABF"/>
    <w:rsid w:val="0073278F"/>
    <w:rsid w:val="00733D99"/>
    <w:rsid w:val="00735159"/>
    <w:rsid w:val="0073599A"/>
    <w:rsid w:val="00740A94"/>
    <w:rsid w:val="007467C5"/>
    <w:rsid w:val="00750845"/>
    <w:rsid w:val="00751B5A"/>
    <w:rsid w:val="007534C6"/>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0073"/>
    <w:rsid w:val="0081726C"/>
    <w:rsid w:val="00831C24"/>
    <w:rsid w:val="0083361E"/>
    <w:rsid w:val="00837373"/>
    <w:rsid w:val="008410B3"/>
    <w:rsid w:val="00841A33"/>
    <w:rsid w:val="00841F8B"/>
    <w:rsid w:val="00847FB2"/>
    <w:rsid w:val="008663DC"/>
    <w:rsid w:val="00870A77"/>
    <w:rsid w:val="008912A4"/>
    <w:rsid w:val="008A06CB"/>
    <w:rsid w:val="008D429A"/>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77E5"/>
    <w:rsid w:val="009207FC"/>
    <w:rsid w:val="0092218A"/>
    <w:rsid w:val="009229B1"/>
    <w:rsid w:val="009263CB"/>
    <w:rsid w:val="00930F7D"/>
    <w:rsid w:val="009419CF"/>
    <w:rsid w:val="0094341A"/>
    <w:rsid w:val="00947BCD"/>
    <w:rsid w:val="00950948"/>
    <w:rsid w:val="00951907"/>
    <w:rsid w:val="0096793B"/>
    <w:rsid w:val="009706ED"/>
    <w:rsid w:val="009707AC"/>
    <w:rsid w:val="00977497"/>
    <w:rsid w:val="00981754"/>
    <w:rsid w:val="00981EB2"/>
    <w:rsid w:val="00992EC8"/>
    <w:rsid w:val="00996D4C"/>
    <w:rsid w:val="009A1032"/>
    <w:rsid w:val="009A1499"/>
    <w:rsid w:val="009B2312"/>
    <w:rsid w:val="009B5435"/>
    <w:rsid w:val="009B6F73"/>
    <w:rsid w:val="009D02AD"/>
    <w:rsid w:val="009D08A9"/>
    <w:rsid w:val="009D1F86"/>
    <w:rsid w:val="009D2849"/>
    <w:rsid w:val="009D3064"/>
    <w:rsid w:val="009E2E64"/>
    <w:rsid w:val="009F0C17"/>
    <w:rsid w:val="009F51CD"/>
    <w:rsid w:val="00A036EE"/>
    <w:rsid w:val="00A1025E"/>
    <w:rsid w:val="00A159FB"/>
    <w:rsid w:val="00A31706"/>
    <w:rsid w:val="00A32C8B"/>
    <w:rsid w:val="00A37E00"/>
    <w:rsid w:val="00A505F1"/>
    <w:rsid w:val="00A52A24"/>
    <w:rsid w:val="00A64DD8"/>
    <w:rsid w:val="00A6590F"/>
    <w:rsid w:val="00A72557"/>
    <w:rsid w:val="00A85AB1"/>
    <w:rsid w:val="00A86875"/>
    <w:rsid w:val="00A91CB7"/>
    <w:rsid w:val="00A9305A"/>
    <w:rsid w:val="00A937B5"/>
    <w:rsid w:val="00AA1E71"/>
    <w:rsid w:val="00AA556C"/>
    <w:rsid w:val="00AA5D89"/>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D0068"/>
    <w:rsid w:val="00BD10EE"/>
    <w:rsid w:val="00BE06E5"/>
    <w:rsid w:val="00BF3D23"/>
    <w:rsid w:val="00BF4D40"/>
    <w:rsid w:val="00C057EB"/>
    <w:rsid w:val="00C251BD"/>
    <w:rsid w:val="00C26D93"/>
    <w:rsid w:val="00C31645"/>
    <w:rsid w:val="00C329A1"/>
    <w:rsid w:val="00C32CC7"/>
    <w:rsid w:val="00C402C6"/>
    <w:rsid w:val="00C414BE"/>
    <w:rsid w:val="00C53605"/>
    <w:rsid w:val="00C56DB0"/>
    <w:rsid w:val="00C60F3F"/>
    <w:rsid w:val="00C6724E"/>
    <w:rsid w:val="00C72CF9"/>
    <w:rsid w:val="00C94CCF"/>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40813"/>
    <w:rsid w:val="00D40DFA"/>
    <w:rsid w:val="00D40EBC"/>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27B12"/>
    <w:rsid w:val="00E318EC"/>
    <w:rsid w:val="00E4031A"/>
    <w:rsid w:val="00E53668"/>
    <w:rsid w:val="00E86264"/>
    <w:rsid w:val="00E90686"/>
    <w:rsid w:val="00EB0D6B"/>
    <w:rsid w:val="00EB20DE"/>
    <w:rsid w:val="00EB7C14"/>
    <w:rsid w:val="00EC17DD"/>
    <w:rsid w:val="00ED4B45"/>
    <w:rsid w:val="00EE1B03"/>
    <w:rsid w:val="00EE2133"/>
    <w:rsid w:val="00EE4E13"/>
    <w:rsid w:val="00EE7E86"/>
    <w:rsid w:val="00EF1D59"/>
    <w:rsid w:val="00EF4A02"/>
    <w:rsid w:val="00EF6D38"/>
    <w:rsid w:val="00F0559F"/>
    <w:rsid w:val="00F05755"/>
    <w:rsid w:val="00F17F6D"/>
    <w:rsid w:val="00F20521"/>
    <w:rsid w:val="00F27212"/>
    <w:rsid w:val="00F27AEF"/>
    <w:rsid w:val="00F377F7"/>
    <w:rsid w:val="00F41303"/>
    <w:rsid w:val="00F414CA"/>
    <w:rsid w:val="00F4241A"/>
    <w:rsid w:val="00F4281F"/>
    <w:rsid w:val="00F434FD"/>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5512-9E8A-4EEF-8983-29BC55D1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7</cp:revision>
  <cp:lastPrinted>2019-05-25T08:52:00Z</cp:lastPrinted>
  <dcterms:created xsi:type="dcterms:W3CDTF">2020-03-16T13:06:00Z</dcterms:created>
  <dcterms:modified xsi:type="dcterms:W3CDTF">2020-03-19T11:48:00Z</dcterms:modified>
</cp:coreProperties>
</file>